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CBD5" w14:textId="77777777" w:rsidR="00640D95" w:rsidRDefault="00917A76" w:rsidP="00C94B4F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640D95">
        <w:rPr>
          <w:b/>
          <w:lang w:val="lt-LT"/>
        </w:rPr>
        <w:t>PLUNGĖS RAJONO SAVIVALDYBĖS ŠATEIKIŲ KULTŪROS CENTRO</w:t>
      </w:r>
    </w:p>
    <w:p w14:paraId="720C809E" w14:textId="77777777" w:rsidR="00C61FA9" w:rsidRDefault="00C61FA9" w:rsidP="00C94B4F">
      <w:pPr>
        <w:jc w:val="both"/>
        <w:rPr>
          <w:b/>
          <w:lang w:val="lt-LT"/>
        </w:rPr>
      </w:pPr>
    </w:p>
    <w:p w14:paraId="64AF3039" w14:textId="77777777" w:rsidR="00157A51" w:rsidRPr="00BE1BA8" w:rsidRDefault="00157A51" w:rsidP="00C94B4F">
      <w:pPr>
        <w:jc w:val="both"/>
        <w:rPr>
          <w:b/>
          <w:lang w:val="lt-LT"/>
        </w:rPr>
      </w:pPr>
    </w:p>
    <w:p w14:paraId="2FD9DA3E" w14:textId="45EC2942" w:rsidR="00C61FA9" w:rsidRPr="00BE1BA8" w:rsidRDefault="00767A77" w:rsidP="00C94B4F">
      <w:pPr>
        <w:jc w:val="both"/>
        <w:rPr>
          <w:b/>
          <w:lang w:val="lt-LT"/>
        </w:rPr>
      </w:pPr>
      <w:r>
        <w:rPr>
          <w:b/>
          <w:lang w:val="lt-LT"/>
        </w:rPr>
        <w:t>2</w:t>
      </w:r>
      <w:r w:rsidR="005E7489">
        <w:rPr>
          <w:b/>
          <w:lang w:val="lt-LT"/>
        </w:rPr>
        <w:t>02</w:t>
      </w:r>
      <w:r w:rsidR="008A2C40">
        <w:rPr>
          <w:b/>
          <w:lang w:val="lt-LT"/>
        </w:rPr>
        <w:t>1</w:t>
      </w:r>
      <w:r w:rsidR="00C61FA9" w:rsidRPr="00BE1BA8">
        <w:rPr>
          <w:b/>
          <w:lang w:val="lt-LT"/>
        </w:rPr>
        <w:t xml:space="preserve"> </w:t>
      </w:r>
      <w:r>
        <w:rPr>
          <w:b/>
          <w:lang w:val="lt-LT"/>
        </w:rPr>
        <w:t>METŲ  I</w:t>
      </w:r>
      <w:r w:rsidR="007D7AC1">
        <w:rPr>
          <w:b/>
          <w:lang w:val="lt-LT"/>
        </w:rPr>
        <w:t>I</w:t>
      </w:r>
      <w:r w:rsidR="00C750CF">
        <w:rPr>
          <w:b/>
          <w:lang w:val="lt-LT"/>
        </w:rPr>
        <w:t xml:space="preserve"> KETVIRČIO</w:t>
      </w:r>
      <w:r w:rsidR="00DE651F">
        <w:rPr>
          <w:b/>
          <w:lang w:val="lt-LT"/>
        </w:rPr>
        <w:t xml:space="preserve"> </w:t>
      </w:r>
      <w:r w:rsidR="00C61FA9">
        <w:rPr>
          <w:b/>
          <w:lang w:val="lt-LT"/>
        </w:rPr>
        <w:t>TARPINIŲ FINANSINIŲ ATASKAITŲ RINKINIO</w:t>
      </w:r>
    </w:p>
    <w:p w14:paraId="539646B4" w14:textId="77777777" w:rsidR="00157A51" w:rsidRDefault="00157A51" w:rsidP="00C94B4F">
      <w:pPr>
        <w:jc w:val="both"/>
        <w:rPr>
          <w:b/>
          <w:lang w:val="lt-LT"/>
        </w:rPr>
      </w:pPr>
    </w:p>
    <w:p w14:paraId="47233A7C" w14:textId="77777777" w:rsidR="00C61FA9" w:rsidRDefault="00624430" w:rsidP="00C94B4F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</w:t>
      </w:r>
      <w:r w:rsidR="00C61FA9" w:rsidRPr="00BE1BA8">
        <w:rPr>
          <w:b/>
          <w:lang w:val="lt-LT"/>
        </w:rPr>
        <w:t>AIŠKINAMASIS RAŠTAS</w:t>
      </w:r>
    </w:p>
    <w:p w14:paraId="2D8791BF" w14:textId="77777777" w:rsidR="00C61FA9" w:rsidRPr="00BE1BA8" w:rsidRDefault="00C61FA9" w:rsidP="00C94B4F">
      <w:pPr>
        <w:jc w:val="both"/>
        <w:rPr>
          <w:b/>
          <w:lang w:val="lt-LT"/>
        </w:rPr>
      </w:pPr>
    </w:p>
    <w:p w14:paraId="44EF190A" w14:textId="77777777" w:rsidR="00C61FA9" w:rsidRPr="00BE1BA8" w:rsidRDefault="00C61FA9" w:rsidP="00C94B4F">
      <w:pPr>
        <w:numPr>
          <w:ilvl w:val="0"/>
          <w:numId w:val="1"/>
        </w:numPr>
        <w:jc w:val="both"/>
        <w:rPr>
          <w:b/>
          <w:lang w:val="lt-LT"/>
        </w:rPr>
      </w:pPr>
      <w:r w:rsidRPr="00BE1BA8">
        <w:rPr>
          <w:b/>
          <w:lang w:val="lt-LT"/>
        </w:rPr>
        <w:t>BENDROJI DALIS</w:t>
      </w:r>
    </w:p>
    <w:p w14:paraId="23A06781" w14:textId="77777777" w:rsidR="00C61FA9" w:rsidRDefault="00C61FA9" w:rsidP="00C94B4F">
      <w:pPr>
        <w:jc w:val="both"/>
        <w:rPr>
          <w:lang w:val="lt-LT"/>
        </w:rPr>
      </w:pPr>
    </w:p>
    <w:p w14:paraId="5BAF95A8" w14:textId="77777777" w:rsidR="00C61FA9" w:rsidRDefault="00C61FA9" w:rsidP="00C94B4F">
      <w:pPr>
        <w:ind w:firstLine="357"/>
        <w:jc w:val="both"/>
        <w:rPr>
          <w:lang w:val="lt-LT"/>
        </w:rPr>
      </w:pPr>
      <w:r w:rsidRPr="001732E7">
        <w:rPr>
          <w:lang w:val="lt-LT"/>
        </w:rPr>
        <w:t xml:space="preserve">  </w:t>
      </w:r>
      <w:r>
        <w:rPr>
          <w:lang w:val="lt-LT"/>
        </w:rPr>
        <w:t>Plungės</w:t>
      </w:r>
      <w:r w:rsidR="00B34F74">
        <w:rPr>
          <w:lang w:val="lt-LT"/>
        </w:rPr>
        <w:t xml:space="preserve"> rajono </w:t>
      </w:r>
      <w:proofErr w:type="spellStart"/>
      <w:r w:rsidR="00B34F74">
        <w:rPr>
          <w:lang w:val="lt-LT"/>
        </w:rPr>
        <w:t>Šateikių</w:t>
      </w:r>
      <w:proofErr w:type="spellEnd"/>
      <w:r w:rsidR="00B34F74">
        <w:rPr>
          <w:lang w:val="lt-LT"/>
        </w:rPr>
        <w:t xml:space="preserve"> kultūros centras </w:t>
      </w:r>
      <w:r w:rsidRPr="00B510E6">
        <w:rPr>
          <w:lang w:val="lt-LT"/>
        </w:rPr>
        <w:t xml:space="preserve"> yra savivaldybės biudžetinė įsta</w:t>
      </w:r>
      <w:r>
        <w:rPr>
          <w:lang w:val="lt-LT"/>
        </w:rPr>
        <w:t xml:space="preserve">iga, kuri buvo </w:t>
      </w:r>
      <w:r w:rsidR="00A10425">
        <w:rPr>
          <w:lang w:val="lt-LT"/>
        </w:rPr>
        <w:t>įsteigta</w:t>
      </w:r>
      <w:r w:rsidR="00B34F74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7 m"/>
        </w:smartTagPr>
        <w:r w:rsidR="00B34F74">
          <w:rPr>
            <w:lang w:val="lt-LT"/>
          </w:rPr>
          <w:t>2007</w:t>
        </w:r>
        <w:r w:rsidRPr="00B510E6">
          <w:rPr>
            <w:lang w:val="lt-LT"/>
          </w:rPr>
          <w:t xml:space="preserve"> m</w:t>
        </w:r>
      </w:smartTag>
      <w:r w:rsidRPr="00B510E6">
        <w:rPr>
          <w:lang w:val="lt-LT"/>
        </w:rPr>
        <w:t xml:space="preserve">. </w:t>
      </w:r>
      <w:r w:rsidR="00B34F74">
        <w:rPr>
          <w:lang w:val="lt-LT"/>
        </w:rPr>
        <w:t>liepos 03</w:t>
      </w:r>
      <w:r w:rsidR="00B64494">
        <w:rPr>
          <w:lang w:val="lt-LT"/>
        </w:rPr>
        <w:t xml:space="preserve"> </w:t>
      </w:r>
      <w:r w:rsidR="00B34F74">
        <w:rPr>
          <w:lang w:val="lt-LT"/>
        </w:rPr>
        <w:t>d. d. Į</w:t>
      </w:r>
      <w:r>
        <w:rPr>
          <w:lang w:val="lt-LT"/>
        </w:rPr>
        <w:t xml:space="preserve">staigos kodas </w:t>
      </w:r>
      <w:r w:rsidR="00B34F74">
        <w:rPr>
          <w:lang w:val="lt-LT"/>
        </w:rPr>
        <w:t xml:space="preserve"> 300904855.</w:t>
      </w:r>
    </w:p>
    <w:p w14:paraId="7A0D270B" w14:textId="77777777" w:rsidR="00761686" w:rsidRDefault="00761686" w:rsidP="00C94B4F">
      <w:pPr>
        <w:ind w:firstLine="357"/>
        <w:jc w:val="both"/>
        <w:rPr>
          <w:lang w:val="lt-LT"/>
        </w:rPr>
      </w:pPr>
      <w:r>
        <w:rPr>
          <w:lang w:val="lt-LT"/>
        </w:rPr>
        <w:t>Vadovaujantis Plungės rajono savivaldybės tarybos 2018 m. kovo 29 d. sprendimu Nr.T1-31 „Dėl biudžetinių įstaigų centralizuotos buhalterinės apskaitos tvarkymo“ nuo 2018 m. rugsėjo 1 d. kultūros centro buhalterinė apskaita tvarkoma centralizuotai.</w:t>
      </w:r>
    </w:p>
    <w:p w14:paraId="659FC91B" w14:textId="77777777" w:rsidR="00A10425" w:rsidRPr="00B510E6" w:rsidRDefault="00B34F74" w:rsidP="00C94B4F">
      <w:pPr>
        <w:ind w:firstLine="357"/>
        <w:jc w:val="both"/>
        <w:rPr>
          <w:lang w:val="lt-LT"/>
        </w:rPr>
      </w:pPr>
      <w:r>
        <w:rPr>
          <w:lang w:val="lt-LT"/>
        </w:rPr>
        <w:t xml:space="preserve">Plungės rajono savivaldybės </w:t>
      </w:r>
      <w:proofErr w:type="spellStart"/>
      <w:r>
        <w:rPr>
          <w:lang w:val="lt-LT"/>
        </w:rPr>
        <w:t>Šateikių</w:t>
      </w:r>
      <w:proofErr w:type="spellEnd"/>
      <w:r>
        <w:rPr>
          <w:lang w:val="lt-LT"/>
        </w:rPr>
        <w:t xml:space="preserve"> kultūros centro </w:t>
      </w:r>
      <w:r w:rsidR="00A10425">
        <w:rPr>
          <w:lang w:val="lt-LT"/>
        </w:rPr>
        <w:t xml:space="preserve"> r</w:t>
      </w:r>
      <w:r>
        <w:rPr>
          <w:lang w:val="lt-LT"/>
        </w:rPr>
        <w:t xml:space="preserve">egistravimo adresas: </w:t>
      </w:r>
      <w:r w:rsidR="00683CBD">
        <w:rPr>
          <w:lang w:val="lt-LT"/>
        </w:rPr>
        <w:t xml:space="preserve">Žemaitės g. 14 </w:t>
      </w:r>
      <w:proofErr w:type="spellStart"/>
      <w:r w:rsidR="00683CBD">
        <w:rPr>
          <w:lang w:val="lt-LT"/>
        </w:rPr>
        <w:t>Šateikių</w:t>
      </w:r>
      <w:proofErr w:type="spellEnd"/>
      <w:r w:rsidR="00683CBD">
        <w:rPr>
          <w:lang w:val="lt-LT"/>
        </w:rPr>
        <w:t xml:space="preserve"> k</w:t>
      </w:r>
      <w:r>
        <w:rPr>
          <w:lang w:val="lt-LT"/>
        </w:rPr>
        <w:t>.</w:t>
      </w:r>
      <w:r w:rsidR="00683CBD">
        <w:rPr>
          <w:lang w:val="lt-LT"/>
        </w:rPr>
        <w:t>, Plungės r. sav.</w:t>
      </w:r>
    </w:p>
    <w:p w14:paraId="3DF2F13E" w14:textId="77777777" w:rsidR="00C61FA9" w:rsidRDefault="00A10425" w:rsidP="00C94B4F">
      <w:pPr>
        <w:ind w:firstLine="357"/>
        <w:jc w:val="both"/>
        <w:rPr>
          <w:lang w:val="lt-LT"/>
        </w:rPr>
      </w:pPr>
      <w:r>
        <w:rPr>
          <w:lang w:val="lt-LT"/>
        </w:rPr>
        <w:t>Pagrindinė veik</w:t>
      </w:r>
      <w:r w:rsidR="00DF255D">
        <w:rPr>
          <w:lang w:val="lt-LT"/>
        </w:rPr>
        <w:t>l</w:t>
      </w:r>
      <w:r>
        <w:rPr>
          <w:lang w:val="lt-LT"/>
        </w:rPr>
        <w:t xml:space="preserve">os </w:t>
      </w:r>
      <w:r w:rsidR="00AB7E14">
        <w:rPr>
          <w:lang w:val="lt-LT"/>
        </w:rPr>
        <w:t>sritis</w:t>
      </w:r>
      <w:r>
        <w:rPr>
          <w:lang w:val="lt-LT"/>
        </w:rPr>
        <w:t>:</w:t>
      </w:r>
      <w:r w:rsidR="00B34F74">
        <w:rPr>
          <w:lang w:val="lt-LT"/>
        </w:rPr>
        <w:t xml:space="preserve"> kultūros plėtra.</w:t>
      </w:r>
    </w:p>
    <w:p w14:paraId="2C1DA899" w14:textId="77777777" w:rsidR="00A10425" w:rsidRDefault="00B34F74" w:rsidP="00C94B4F">
      <w:pPr>
        <w:ind w:firstLine="357"/>
        <w:jc w:val="both"/>
        <w:rPr>
          <w:lang w:val="lt-LT"/>
        </w:rPr>
      </w:pPr>
      <w:r>
        <w:rPr>
          <w:lang w:val="lt-LT"/>
        </w:rPr>
        <w:t xml:space="preserve">Kultūros centras </w:t>
      </w:r>
      <w:r w:rsidR="00A10425">
        <w:rPr>
          <w:lang w:val="lt-LT"/>
        </w:rPr>
        <w:t xml:space="preserve"> yra asignavimų valdytoja</w:t>
      </w:r>
      <w:r w:rsidR="00AB7E14">
        <w:rPr>
          <w:lang w:val="lt-LT"/>
        </w:rPr>
        <w:t>s</w:t>
      </w:r>
      <w:r w:rsidR="00A10425">
        <w:rPr>
          <w:lang w:val="lt-LT"/>
        </w:rPr>
        <w:t xml:space="preserve"> ir finansuojama</w:t>
      </w:r>
      <w:r w:rsidR="00AB7E14">
        <w:rPr>
          <w:lang w:val="lt-LT"/>
        </w:rPr>
        <w:t>s</w:t>
      </w:r>
      <w:r w:rsidR="00A10425">
        <w:rPr>
          <w:lang w:val="lt-LT"/>
        </w:rPr>
        <w:t xml:space="preserve"> iš : savivaldybės biudžeto lėšų, kitų lėšų šaltinių, lėšų gautų iš paramos,</w:t>
      </w:r>
      <w:r w:rsidR="00BF5855">
        <w:rPr>
          <w:lang w:val="lt-LT"/>
        </w:rPr>
        <w:t xml:space="preserve"> projekto lėšų,</w:t>
      </w:r>
      <w:r w:rsidR="00A10425">
        <w:rPr>
          <w:lang w:val="lt-LT"/>
        </w:rPr>
        <w:t xml:space="preserve"> lėšų</w:t>
      </w:r>
      <w:r w:rsidR="00FB1658">
        <w:rPr>
          <w:lang w:val="lt-LT"/>
        </w:rPr>
        <w:t xml:space="preserve"> gau</w:t>
      </w:r>
      <w:r w:rsidR="00A2608B">
        <w:rPr>
          <w:lang w:val="lt-LT"/>
        </w:rPr>
        <w:t xml:space="preserve">tų už teikiamas paslaugas ir turto nuomą . </w:t>
      </w:r>
      <w:r w:rsidR="00CE1151">
        <w:rPr>
          <w:lang w:val="lt-LT"/>
        </w:rPr>
        <w:t>Ataskaitiniam laikotarpiui kultūros centre d</w:t>
      </w:r>
      <w:r w:rsidR="00A10425">
        <w:rPr>
          <w:lang w:val="lt-LT"/>
        </w:rPr>
        <w:t xml:space="preserve">irba </w:t>
      </w:r>
      <w:r w:rsidR="0035660B">
        <w:rPr>
          <w:lang w:val="lt-LT"/>
        </w:rPr>
        <w:t>9</w:t>
      </w:r>
      <w:r w:rsidR="00A10425">
        <w:rPr>
          <w:lang w:val="lt-LT"/>
        </w:rPr>
        <w:t xml:space="preserve"> darbuotoj</w:t>
      </w:r>
      <w:r w:rsidR="0035660B">
        <w:rPr>
          <w:lang w:val="lt-LT"/>
        </w:rPr>
        <w:t>ai</w:t>
      </w:r>
      <w:r w:rsidR="00A10425">
        <w:rPr>
          <w:lang w:val="lt-LT"/>
        </w:rPr>
        <w:t xml:space="preserve">, iš jų </w:t>
      </w:r>
      <w:r w:rsidR="000E0325">
        <w:rPr>
          <w:lang w:val="lt-LT"/>
        </w:rPr>
        <w:t>6</w:t>
      </w:r>
      <w:r>
        <w:rPr>
          <w:lang w:val="lt-LT"/>
        </w:rPr>
        <w:t xml:space="preserve"> kultūros ir meno  darbuotojai</w:t>
      </w:r>
      <w:r w:rsidR="00A10425">
        <w:rPr>
          <w:lang w:val="lt-LT"/>
        </w:rPr>
        <w:t xml:space="preserve">. </w:t>
      </w:r>
      <w:r w:rsidR="00092E4D">
        <w:rPr>
          <w:lang w:val="lt-LT"/>
        </w:rPr>
        <w:t xml:space="preserve">Kultūros centre yra du skyriai : </w:t>
      </w:r>
      <w:proofErr w:type="spellStart"/>
      <w:r w:rsidR="00092E4D">
        <w:rPr>
          <w:lang w:val="lt-LT"/>
        </w:rPr>
        <w:t>Narvaišių</w:t>
      </w:r>
      <w:proofErr w:type="spellEnd"/>
      <w:r w:rsidR="00092E4D">
        <w:rPr>
          <w:lang w:val="lt-LT"/>
        </w:rPr>
        <w:t xml:space="preserve"> skyrius  ir </w:t>
      </w:r>
      <w:proofErr w:type="spellStart"/>
      <w:r w:rsidR="00092E4D">
        <w:rPr>
          <w:lang w:val="lt-LT"/>
        </w:rPr>
        <w:t>Aleksandravo</w:t>
      </w:r>
      <w:proofErr w:type="spellEnd"/>
      <w:r w:rsidR="00092E4D">
        <w:rPr>
          <w:lang w:val="lt-LT"/>
        </w:rPr>
        <w:t xml:space="preserve"> skyrius </w:t>
      </w:r>
      <w:r>
        <w:rPr>
          <w:lang w:val="lt-LT"/>
        </w:rPr>
        <w:t>.</w:t>
      </w:r>
    </w:p>
    <w:p w14:paraId="08D9BD98" w14:textId="77777777" w:rsidR="00A10425" w:rsidRPr="00B510E6" w:rsidRDefault="00A10425" w:rsidP="00C94B4F">
      <w:pPr>
        <w:ind w:firstLine="357"/>
        <w:jc w:val="both"/>
        <w:rPr>
          <w:lang w:val="lt-LT"/>
        </w:rPr>
      </w:pPr>
    </w:p>
    <w:p w14:paraId="244B12B0" w14:textId="77777777" w:rsidR="00C61FA9" w:rsidRDefault="00C61FA9" w:rsidP="00C94B4F">
      <w:pPr>
        <w:numPr>
          <w:ilvl w:val="0"/>
          <w:numId w:val="1"/>
        </w:numPr>
        <w:jc w:val="both"/>
        <w:rPr>
          <w:b/>
          <w:lang w:val="lt-LT"/>
        </w:rPr>
      </w:pPr>
      <w:r w:rsidRPr="00B510E6">
        <w:rPr>
          <w:b/>
          <w:lang w:val="lt-LT"/>
        </w:rPr>
        <w:t>APSKAITOS POLITIKA</w:t>
      </w:r>
    </w:p>
    <w:p w14:paraId="6F18B2B1" w14:textId="77777777" w:rsidR="00C61FA9" w:rsidRDefault="00C61FA9" w:rsidP="00C94B4F">
      <w:pPr>
        <w:jc w:val="both"/>
        <w:rPr>
          <w:b/>
          <w:lang w:val="lt-LT"/>
        </w:rPr>
      </w:pPr>
    </w:p>
    <w:p w14:paraId="218C1874" w14:textId="56CBB53F" w:rsidR="00C61FA9" w:rsidRDefault="00C2649F" w:rsidP="00C94B4F">
      <w:pPr>
        <w:ind w:firstLine="360"/>
        <w:jc w:val="both"/>
        <w:rPr>
          <w:lang w:val="lt-LT"/>
        </w:rPr>
      </w:pPr>
      <w:r>
        <w:rPr>
          <w:lang w:val="lt-LT"/>
        </w:rPr>
        <w:t>Įstaigos apskaitos politikos bendrosios nuostatos pateiktos 20</w:t>
      </w:r>
      <w:r w:rsidR="008A2C40">
        <w:rPr>
          <w:lang w:val="lt-LT"/>
        </w:rPr>
        <w:t>20</w:t>
      </w:r>
      <w:r>
        <w:rPr>
          <w:lang w:val="lt-LT"/>
        </w:rPr>
        <w:t xml:space="preserve"> metų metinių finansinių ataskaitų rinkinyje.</w:t>
      </w:r>
    </w:p>
    <w:p w14:paraId="1692E034" w14:textId="77777777" w:rsidR="00C61FA9" w:rsidRPr="00B510E6" w:rsidRDefault="00C61FA9" w:rsidP="00C94B4F">
      <w:pPr>
        <w:jc w:val="both"/>
        <w:rPr>
          <w:lang w:val="lt-LT"/>
        </w:rPr>
      </w:pPr>
    </w:p>
    <w:p w14:paraId="1BAFD800" w14:textId="77777777" w:rsidR="00C61FA9" w:rsidRDefault="006005C9" w:rsidP="006005C9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</w:t>
      </w:r>
      <w:r w:rsidR="00C61FA9" w:rsidRPr="00B510E6">
        <w:rPr>
          <w:b/>
          <w:lang w:val="lt-LT"/>
        </w:rPr>
        <w:t>III. AIŠKINAMOJO RAŠTO PASTABOS</w:t>
      </w:r>
    </w:p>
    <w:p w14:paraId="43FE38D0" w14:textId="77777777" w:rsidR="00C61FA9" w:rsidRPr="00B510E6" w:rsidRDefault="00C61FA9" w:rsidP="00C94B4F">
      <w:pPr>
        <w:ind w:left="3240" w:hanging="360"/>
        <w:jc w:val="both"/>
        <w:rPr>
          <w:b/>
          <w:lang w:val="lt-LT"/>
        </w:rPr>
      </w:pPr>
    </w:p>
    <w:p w14:paraId="0AD661FA" w14:textId="77777777" w:rsidR="00C61FA9" w:rsidRDefault="00C61FA9" w:rsidP="00C94B4F">
      <w:pPr>
        <w:ind w:left="851" w:hanging="425"/>
        <w:jc w:val="both"/>
        <w:rPr>
          <w:b/>
          <w:sz w:val="22"/>
          <w:szCs w:val="22"/>
          <w:lang w:val="lt-LT"/>
        </w:rPr>
      </w:pPr>
      <w:r w:rsidRPr="0060242A">
        <w:rPr>
          <w:b/>
          <w:sz w:val="22"/>
          <w:szCs w:val="22"/>
          <w:lang w:val="lt-LT"/>
        </w:rPr>
        <w:t>FINANSINĖS BŪKLĖS ATASKAITA</w:t>
      </w:r>
    </w:p>
    <w:p w14:paraId="5D796233" w14:textId="77777777" w:rsidR="00C61FA9" w:rsidRDefault="00C61FA9" w:rsidP="00C94B4F">
      <w:pPr>
        <w:ind w:left="851" w:hanging="425"/>
        <w:jc w:val="both"/>
        <w:rPr>
          <w:b/>
          <w:sz w:val="22"/>
          <w:szCs w:val="22"/>
          <w:lang w:val="lt-LT"/>
        </w:rPr>
      </w:pPr>
    </w:p>
    <w:p w14:paraId="14B92914" w14:textId="77777777" w:rsidR="00C61FA9" w:rsidRDefault="00C61FA9" w:rsidP="00C94B4F">
      <w:pPr>
        <w:numPr>
          <w:ilvl w:val="0"/>
          <w:numId w:val="3"/>
        </w:num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Ilgalaikis  turtas.</w:t>
      </w:r>
    </w:p>
    <w:p w14:paraId="1E69A2FC" w14:textId="77777777" w:rsidR="00C61FA9" w:rsidRDefault="00C61FA9" w:rsidP="00C94B4F">
      <w:pPr>
        <w:pStyle w:val="MAZAS"/>
        <w:rPr>
          <w:sz w:val="22"/>
          <w:szCs w:val="22"/>
          <w:lang w:val="en-GB"/>
        </w:rPr>
      </w:pPr>
    </w:p>
    <w:p w14:paraId="559E524C" w14:textId="6C42528D" w:rsidR="00693589" w:rsidRPr="00E4530B" w:rsidRDefault="00693589" w:rsidP="00693589">
      <w:pPr>
        <w:pStyle w:val="MAZAS"/>
        <w:ind w:left="114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Ilgalaikio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materialinio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turto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likutinė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vertė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ataskaitinio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laikotarpio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pabaigoje</w:t>
      </w:r>
      <w:proofErr w:type="spellEnd"/>
      <w:r>
        <w:rPr>
          <w:sz w:val="22"/>
          <w:szCs w:val="22"/>
          <w:lang w:val="en-GB"/>
        </w:rPr>
        <w:t xml:space="preserve"> </w:t>
      </w:r>
      <w:r w:rsidR="002C3899">
        <w:rPr>
          <w:sz w:val="22"/>
          <w:szCs w:val="22"/>
          <w:lang w:val="en-GB"/>
        </w:rPr>
        <w:t>894.786,14</w:t>
      </w:r>
      <w:r w:rsidR="00062919">
        <w:rPr>
          <w:sz w:val="22"/>
          <w:szCs w:val="22"/>
          <w:lang w:val="en-GB"/>
        </w:rPr>
        <w:t xml:space="preserve"> Eur</w:t>
      </w:r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Sumažėjo</w:t>
      </w:r>
      <w:proofErr w:type="spellEnd"/>
      <w:r>
        <w:rPr>
          <w:sz w:val="22"/>
          <w:szCs w:val="22"/>
          <w:lang w:val="en-GB"/>
        </w:rPr>
        <w:t xml:space="preserve"> </w:t>
      </w:r>
      <w:r w:rsidR="002C3899">
        <w:rPr>
          <w:sz w:val="22"/>
          <w:szCs w:val="22"/>
          <w:lang w:val="en-GB"/>
        </w:rPr>
        <w:t>16</w:t>
      </w:r>
      <w:r w:rsidR="00E465AF">
        <w:rPr>
          <w:sz w:val="22"/>
          <w:szCs w:val="22"/>
          <w:lang w:val="en-GB"/>
        </w:rPr>
        <w:t>.</w:t>
      </w:r>
      <w:r w:rsidR="002C3899">
        <w:rPr>
          <w:sz w:val="22"/>
          <w:szCs w:val="22"/>
          <w:lang w:val="en-GB"/>
        </w:rPr>
        <w:t>090</w:t>
      </w:r>
      <w:r>
        <w:rPr>
          <w:sz w:val="22"/>
          <w:szCs w:val="22"/>
          <w:lang w:val="en-GB"/>
        </w:rPr>
        <w:t>,</w:t>
      </w:r>
      <w:r w:rsidR="002C3899">
        <w:rPr>
          <w:sz w:val="22"/>
          <w:szCs w:val="22"/>
          <w:lang w:val="en-GB"/>
        </w:rPr>
        <w:t>11</w:t>
      </w:r>
      <w:r>
        <w:rPr>
          <w:sz w:val="22"/>
          <w:szCs w:val="22"/>
          <w:lang w:val="en-GB"/>
        </w:rPr>
        <w:t xml:space="preserve"> Eur. </w:t>
      </w:r>
      <w:proofErr w:type="spellStart"/>
      <w:r w:rsidR="00062919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>ėl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nusidėvėjimo</w:t>
      </w:r>
      <w:proofErr w:type="spellEnd"/>
      <w:r>
        <w:rPr>
          <w:sz w:val="22"/>
          <w:szCs w:val="22"/>
          <w:lang w:val="en-GB"/>
        </w:rPr>
        <w:t xml:space="preserve">. </w:t>
      </w:r>
    </w:p>
    <w:p w14:paraId="35C802A7" w14:textId="47AA6770" w:rsidR="0043095F" w:rsidRDefault="007C0343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Įstaiga p</w:t>
      </w:r>
      <w:r w:rsidR="002E39B3" w:rsidRPr="00D8775D">
        <w:rPr>
          <w:rFonts w:ascii="Times New Roman" w:hAnsi="Times New Roman"/>
          <w:caps w:val="0"/>
          <w:szCs w:val="24"/>
        </w:rPr>
        <w:t xml:space="preserve">er ataskaitinį laikotarpį </w:t>
      </w:r>
      <w:r w:rsidR="00F27279" w:rsidRPr="00D8775D">
        <w:rPr>
          <w:rFonts w:ascii="Times New Roman" w:hAnsi="Times New Roman"/>
          <w:caps w:val="0"/>
          <w:szCs w:val="24"/>
        </w:rPr>
        <w:t>nau</w:t>
      </w:r>
      <w:r>
        <w:rPr>
          <w:rFonts w:ascii="Times New Roman" w:hAnsi="Times New Roman"/>
          <w:caps w:val="0"/>
          <w:szCs w:val="24"/>
        </w:rPr>
        <w:t>jo ilgalaikio turto neįsigijo.</w:t>
      </w:r>
      <w:r w:rsidR="00C64B86" w:rsidRPr="00D8775D">
        <w:rPr>
          <w:rFonts w:ascii="Times New Roman" w:hAnsi="Times New Roman"/>
          <w:caps w:val="0"/>
          <w:szCs w:val="24"/>
        </w:rPr>
        <w:t xml:space="preserve"> </w:t>
      </w:r>
      <w:r w:rsidR="000B287D" w:rsidRPr="00D8775D">
        <w:rPr>
          <w:rFonts w:ascii="Times New Roman" w:hAnsi="Times New Roman"/>
          <w:caps w:val="0"/>
          <w:szCs w:val="24"/>
        </w:rPr>
        <w:t>Pe</w:t>
      </w:r>
      <w:r>
        <w:rPr>
          <w:rFonts w:ascii="Times New Roman" w:hAnsi="Times New Roman"/>
          <w:caps w:val="0"/>
          <w:szCs w:val="24"/>
        </w:rPr>
        <w:t xml:space="preserve">r ataskaitinį laikotarpį </w:t>
      </w:r>
      <w:r w:rsidR="000B287D" w:rsidRPr="00D8775D">
        <w:rPr>
          <w:rFonts w:ascii="Times New Roman" w:hAnsi="Times New Roman"/>
          <w:caps w:val="0"/>
          <w:szCs w:val="24"/>
        </w:rPr>
        <w:t xml:space="preserve"> perduoto  ilgalaikio </w:t>
      </w:r>
      <w:r w:rsidR="008C0FD7">
        <w:rPr>
          <w:rFonts w:ascii="Times New Roman" w:hAnsi="Times New Roman"/>
          <w:caps w:val="0"/>
          <w:szCs w:val="24"/>
        </w:rPr>
        <w:t xml:space="preserve">  </w:t>
      </w:r>
      <w:r w:rsidR="000B287D" w:rsidRPr="00D8775D">
        <w:rPr>
          <w:rFonts w:ascii="Times New Roman" w:hAnsi="Times New Roman"/>
          <w:caps w:val="0"/>
          <w:szCs w:val="24"/>
        </w:rPr>
        <w:t xml:space="preserve">turto </w:t>
      </w:r>
      <w:r w:rsidR="00751330" w:rsidRPr="00D8775D">
        <w:rPr>
          <w:rFonts w:ascii="Times New Roman" w:hAnsi="Times New Roman"/>
          <w:caps w:val="0"/>
          <w:szCs w:val="24"/>
        </w:rPr>
        <w:t xml:space="preserve"> nebuvo.</w:t>
      </w:r>
      <w:r w:rsidR="003A104D" w:rsidRPr="00D8775D">
        <w:rPr>
          <w:rFonts w:ascii="Times New Roman" w:hAnsi="Times New Roman"/>
          <w:caps w:val="0"/>
          <w:szCs w:val="24"/>
        </w:rPr>
        <w:t xml:space="preserve">  </w:t>
      </w:r>
    </w:p>
    <w:p w14:paraId="301BB8DC" w14:textId="72896209" w:rsidR="00FD254E" w:rsidRPr="00563C01" w:rsidRDefault="00FD254E" w:rsidP="00FD254E">
      <w:pPr>
        <w:ind w:firstLine="567"/>
        <w:jc w:val="both"/>
        <w:rPr>
          <w:bCs/>
          <w:sz w:val="22"/>
          <w:szCs w:val="22"/>
        </w:rPr>
      </w:pPr>
      <w:proofErr w:type="spellStart"/>
      <w:r w:rsidRPr="00B76984">
        <w:rPr>
          <w:bCs/>
          <w:sz w:val="22"/>
          <w:szCs w:val="22"/>
        </w:rPr>
        <w:t>Įstaiga</w:t>
      </w:r>
      <w:proofErr w:type="spellEnd"/>
      <w:r w:rsidRPr="00B76984">
        <w:rPr>
          <w:bCs/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ataskaitinį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laikotarpį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nurašė</w:t>
      </w:r>
      <w:proofErr w:type="spellEnd"/>
      <w:r w:rsidRPr="00B76984">
        <w:rPr>
          <w:sz w:val="22"/>
          <w:szCs w:val="22"/>
        </w:rPr>
        <w:t xml:space="preserve">  </w:t>
      </w:r>
      <w:proofErr w:type="spellStart"/>
      <w:r w:rsidRPr="00B76984">
        <w:rPr>
          <w:sz w:val="22"/>
          <w:szCs w:val="22"/>
        </w:rPr>
        <w:t>ilgalaik</w:t>
      </w:r>
      <w:r>
        <w:rPr>
          <w:sz w:val="22"/>
          <w:szCs w:val="22"/>
        </w:rPr>
        <w:t>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materialiojo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turto</w:t>
      </w:r>
      <w:proofErr w:type="spellEnd"/>
      <w:r w:rsidRPr="00B76984">
        <w:rPr>
          <w:sz w:val="22"/>
          <w:szCs w:val="22"/>
        </w:rPr>
        <w:t xml:space="preserve"> </w:t>
      </w:r>
      <w:proofErr w:type="spellStart"/>
      <w:r w:rsidRPr="00B76984">
        <w:rPr>
          <w:sz w:val="22"/>
          <w:szCs w:val="22"/>
        </w:rPr>
        <w:t>už</w:t>
      </w:r>
      <w:proofErr w:type="spellEnd"/>
      <w:r w:rsidRPr="00B76984">
        <w:rPr>
          <w:sz w:val="22"/>
          <w:szCs w:val="22"/>
        </w:rPr>
        <w:t xml:space="preserve"> </w:t>
      </w:r>
      <w:r w:rsidR="006C6703">
        <w:rPr>
          <w:sz w:val="22"/>
          <w:szCs w:val="22"/>
        </w:rPr>
        <w:t>1</w:t>
      </w:r>
      <w:r w:rsidR="00E465AF">
        <w:rPr>
          <w:sz w:val="22"/>
          <w:szCs w:val="22"/>
        </w:rPr>
        <w:t>.</w:t>
      </w:r>
      <w:r w:rsidR="006C6703">
        <w:rPr>
          <w:sz w:val="22"/>
          <w:szCs w:val="22"/>
        </w:rPr>
        <w:t>012</w:t>
      </w:r>
      <w:r>
        <w:rPr>
          <w:sz w:val="22"/>
          <w:szCs w:val="22"/>
        </w:rPr>
        <w:t>,</w:t>
      </w:r>
      <w:r w:rsidR="006C6703">
        <w:rPr>
          <w:sz w:val="22"/>
          <w:szCs w:val="22"/>
        </w:rPr>
        <w:t>51</w:t>
      </w:r>
      <w:r>
        <w:rPr>
          <w:sz w:val="22"/>
          <w:szCs w:val="22"/>
        </w:rPr>
        <w:t xml:space="preserve"> Eur </w:t>
      </w:r>
      <w:proofErr w:type="spellStart"/>
      <w:r>
        <w:rPr>
          <w:sz w:val="22"/>
          <w:szCs w:val="22"/>
        </w:rPr>
        <w:t>pagal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Šateikių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kultūros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centro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direktorės</w:t>
      </w:r>
      <w:proofErr w:type="spellEnd"/>
      <w:r>
        <w:rPr>
          <w:sz w:val="22"/>
          <w:szCs w:val="22"/>
        </w:rPr>
        <w:t xml:space="preserve"> 20</w:t>
      </w:r>
      <w:r w:rsidR="00064AD6">
        <w:rPr>
          <w:sz w:val="22"/>
          <w:szCs w:val="22"/>
        </w:rPr>
        <w:t>21</w:t>
      </w:r>
      <w:r>
        <w:rPr>
          <w:sz w:val="22"/>
          <w:szCs w:val="22"/>
        </w:rPr>
        <w:t xml:space="preserve"> m </w:t>
      </w:r>
      <w:proofErr w:type="spellStart"/>
      <w:r w:rsidR="00064AD6">
        <w:rPr>
          <w:sz w:val="22"/>
          <w:szCs w:val="22"/>
        </w:rPr>
        <w:t>vasario</w:t>
      </w:r>
      <w:proofErr w:type="spellEnd"/>
      <w:r>
        <w:rPr>
          <w:sz w:val="22"/>
          <w:szCs w:val="22"/>
        </w:rPr>
        <w:t xml:space="preserve"> 1</w:t>
      </w:r>
      <w:r w:rsidR="00064AD6">
        <w:rPr>
          <w:sz w:val="22"/>
          <w:szCs w:val="22"/>
        </w:rPr>
        <w:t>0</w:t>
      </w:r>
      <w:r>
        <w:rPr>
          <w:sz w:val="22"/>
          <w:szCs w:val="22"/>
        </w:rPr>
        <w:t xml:space="preserve"> d. </w:t>
      </w:r>
      <w:proofErr w:type="spellStart"/>
      <w:r>
        <w:rPr>
          <w:sz w:val="22"/>
          <w:szCs w:val="22"/>
        </w:rPr>
        <w:t>įsakymą</w:t>
      </w:r>
      <w:proofErr w:type="spellEnd"/>
      <w:r>
        <w:rPr>
          <w:sz w:val="22"/>
          <w:szCs w:val="22"/>
        </w:rPr>
        <w:t xml:space="preserve"> Nr. V-</w:t>
      </w:r>
      <w:r w:rsidR="00064AD6">
        <w:rPr>
          <w:sz w:val="22"/>
          <w:szCs w:val="22"/>
        </w:rPr>
        <w:t>3</w:t>
      </w:r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Dėl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ilgalaikio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materialiojo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ir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nematerialiojo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pripažinimo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netinkamu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naudoti</w:t>
      </w:r>
      <w:proofErr w:type="spellEnd"/>
      <w:r>
        <w:rPr>
          <w:sz w:val="22"/>
          <w:szCs w:val="22"/>
        </w:rPr>
        <w:t xml:space="preserve">”.  </w:t>
      </w:r>
      <w:proofErr w:type="spellStart"/>
      <w:r w:rsidRPr="00B76984">
        <w:rPr>
          <w:bCs/>
          <w:sz w:val="22"/>
          <w:szCs w:val="22"/>
        </w:rPr>
        <w:t>Lentelėje</w:t>
      </w:r>
      <w:proofErr w:type="spellEnd"/>
      <w:r w:rsidRPr="00B76984">
        <w:rPr>
          <w:bCs/>
          <w:sz w:val="22"/>
          <w:szCs w:val="22"/>
        </w:rPr>
        <w:t xml:space="preserve"> </w:t>
      </w:r>
      <w:proofErr w:type="spellStart"/>
      <w:r w:rsidRPr="00B76984">
        <w:rPr>
          <w:bCs/>
          <w:sz w:val="22"/>
          <w:szCs w:val="22"/>
        </w:rPr>
        <w:t>pateikiami</w:t>
      </w:r>
      <w:proofErr w:type="spellEnd"/>
      <w:r w:rsidRPr="00B7698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duomenys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apie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nurašytą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ilgalaikį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materialųjį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turtą</w:t>
      </w:r>
      <w:proofErr w:type="spellEnd"/>
      <w:r w:rsidRPr="00B76984">
        <w:rPr>
          <w:bCs/>
          <w:sz w:val="22"/>
          <w:szCs w:val="22"/>
        </w:rPr>
        <w:t xml:space="preserve"> </w:t>
      </w:r>
      <w:proofErr w:type="spellStart"/>
      <w:r w:rsidRPr="00B76984">
        <w:rPr>
          <w:bCs/>
          <w:sz w:val="22"/>
          <w:szCs w:val="22"/>
        </w:rPr>
        <w:t>įsigijimo</w:t>
      </w:r>
      <w:proofErr w:type="spellEnd"/>
      <w:r w:rsidRPr="00B76984">
        <w:rPr>
          <w:bCs/>
          <w:sz w:val="22"/>
          <w:szCs w:val="22"/>
        </w:rPr>
        <w:t xml:space="preserve"> </w:t>
      </w:r>
      <w:proofErr w:type="spellStart"/>
      <w:r w:rsidRPr="00B76984">
        <w:rPr>
          <w:bCs/>
          <w:sz w:val="22"/>
          <w:szCs w:val="22"/>
        </w:rPr>
        <w:t>savikaina</w:t>
      </w:r>
      <w:proofErr w:type="spellEnd"/>
      <w:r w:rsidRPr="00B76984">
        <w:rPr>
          <w:bCs/>
          <w:sz w:val="22"/>
          <w:szCs w:val="22"/>
        </w:rPr>
        <w:t>:</w:t>
      </w:r>
    </w:p>
    <w:p w14:paraId="328F9F7F" w14:textId="77777777" w:rsidR="00FD254E" w:rsidRDefault="00FD254E" w:rsidP="00FD254E">
      <w:pPr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83"/>
        <w:gridCol w:w="1984"/>
        <w:gridCol w:w="1843"/>
        <w:gridCol w:w="1978"/>
      </w:tblGrid>
      <w:tr w:rsidR="008E0894" w:rsidRPr="004B5412" w14:paraId="0DFD3722" w14:textId="6D7746A2" w:rsidTr="00FE5F22">
        <w:trPr>
          <w:jc w:val="center"/>
        </w:trPr>
        <w:tc>
          <w:tcPr>
            <w:tcW w:w="540" w:type="dxa"/>
          </w:tcPr>
          <w:p w14:paraId="4AE6A13B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5412">
              <w:rPr>
                <w:b/>
                <w:sz w:val="22"/>
                <w:szCs w:val="22"/>
              </w:rPr>
              <w:t>Eil</w:t>
            </w:r>
            <w:proofErr w:type="spellEnd"/>
            <w:r w:rsidRPr="004B5412">
              <w:rPr>
                <w:b/>
                <w:sz w:val="22"/>
                <w:szCs w:val="22"/>
              </w:rPr>
              <w:t xml:space="preserve">. </w:t>
            </w:r>
          </w:p>
          <w:p w14:paraId="0CC422F6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 w:rsidRPr="004B541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283" w:type="dxa"/>
          </w:tcPr>
          <w:p w14:paraId="5B7DF8A1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 w:rsidRPr="004B5412">
              <w:rPr>
                <w:b/>
                <w:sz w:val="22"/>
                <w:szCs w:val="22"/>
              </w:rPr>
              <w:t xml:space="preserve">IMT </w:t>
            </w:r>
            <w:proofErr w:type="spellStart"/>
            <w:r w:rsidRPr="004B5412"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984" w:type="dxa"/>
          </w:tcPr>
          <w:p w14:paraId="0AB81A59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IMT </w:t>
            </w:r>
            <w:proofErr w:type="spellStart"/>
            <w:r>
              <w:rPr>
                <w:b/>
                <w:sz w:val="22"/>
                <w:szCs w:val="22"/>
              </w:rPr>
              <w:t>inventorinis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1843" w:type="dxa"/>
          </w:tcPr>
          <w:p w14:paraId="53D78459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IMT </w:t>
            </w:r>
            <w:proofErr w:type="spellStart"/>
            <w:r>
              <w:rPr>
                <w:b/>
                <w:sz w:val="22"/>
                <w:szCs w:val="22"/>
              </w:rPr>
              <w:t>įsigijimo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savikaina</w:t>
            </w:r>
            <w:proofErr w:type="spellEnd"/>
            <w:r>
              <w:rPr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978" w:type="dxa"/>
          </w:tcPr>
          <w:p w14:paraId="13DDB55B" w14:textId="575A134E" w:rsidR="008E0894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IMT </w:t>
            </w:r>
            <w:proofErr w:type="spellStart"/>
            <w:r>
              <w:rPr>
                <w:b/>
                <w:sz w:val="22"/>
                <w:szCs w:val="22"/>
              </w:rPr>
              <w:t>nusidėvėjimo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vertė</w:t>
            </w:r>
            <w:proofErr w:type="spellEnd"/>
            <w:r>
              <w:rPr>
                <w:b/>
                <w:sz w:val="22"/>
                <w:szCs w:val="22"/>
              </w:rPr>
              <w:t xml:space="preserve"> Eur</w:t>
            </w:r>
          </w:p>
        </w:tc>
      </w:tr>
      <w:tr w:rsidR="008E0894" w:rsidRPr="00B76984" w14:paraId="354D4EA0" w14:textId="3B832B51" w:rsidTr="00FE5F22">
        <w:trPr>
          <w:jc w:val="center"/>
        </w:trPr>
        <w:tc>
          <w:tcPr>
            <w:tcW w:w="540" w:type="dxa"/>
          </w:tcPr>
          <w:p w14:paraId="4638BCF0" w14:textId="77777777" w:rsidR="008E0894" w:rsidRPr="00B76984" w:rsidRDefault="008E0894" w:rsidP="008331C6">
            <w:pPr>
              <w:jc w:val="center"/>
              <w:rPr>
                <w:sz w:val="22"/>
                <w:szCs w:val="22"/>
              </w:rPr>
            </w:pPr>
            <w:r w:rsidRPr="00B76984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09B515C3" w14:textId="489E25D6" w:rsidR="008E0894" w:rsidRPr="00B76984" w:rsidRDefault="008E0894" w:rsidP="008331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Kolonėlė</w:t>
            </w:r>
            <w:proofErr w:type="spellEnd"/>
            <w:r>
              <w:rPr>
                <w:sz w:val="22"/>
                <w:szCs w:val="22"/>
              </w:rPr>
              <w:t xml:space="preserve"> Yamaha S 115 V</w:t>
            </w:r>
          </w:p>
        </w:tc>
        <w:tc>
          <w:tcPr>
            <w:tcW w:w="1984" w:type="dxa"/>
          </w:tcPr>
          <w:p w14:paraId="031093C3" w14:textId="5377E425" w:rsidR="008E0894" w:rsidRPr="00B76984" w:rsidRDefault="008E0894" w:rsidP="00833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IT016003</w:t>
            </w:r>
          </w:p>
        </w:tc>
        <w:tc>
          <w:tcPr>
            <w:tcW w:w="1843" w:type="dxa"/>
          </w:tcPr>
          <w:p w14:paraId="2E0162FA" w14:textId="244A2E82" w:rsidR="008E0894" w:rsidRDefault="008E0894" w:rsidP="0083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356,81</w:t>
            </w:r>
          </w:p>
          <w:p w14:paraId="063EE113" w14:textId="77777777" w:rsidR="008E0894" w:rsidRPr="00B76984" w:rsidRDefault="008E0894" w:rsidP="0083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3221924D" w14:textId="39010418" w:rsidR="008E0894" w:rsidRDefault="008E0894" w:rsidP="0083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356,81</w:t>
            </w:r>
          </w:p>
        </w:tc>
      </w:tr>
      <w:tr w:rsidR="008E0894" w:rsidRPr="00B76984" w14:paraId="1D34884C" w14:textId="4CF65F93" w:rsidTr="00FE5F22">
        <w:trPr>
          <w:jc w:val="center"/>
        </w:trPr>
        <w:tc>
          <w:tcPr>
            <w:tcW w:w="540" w:type="dxa"/>
          </w:tcPr>
          <w:p w14:paraId="267584A2" w14:textId="192FCF4D" w:rsidR="008E0894" w:rsidRPr="00B7698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056E13A5" w14:textId="3FAA2667" w:rsidR="008E0894" w:rsidRDefault="008E0894" w:rsidP="00064A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Kolonėlė</w:t>
            </w:r>
            <w:proofErr w:type="spellEnd"/>
            <w:r>
              <w:rPr>
                <w:sz w:val="22"/>
                <w:szCs w:val="22"/>
              </w:rPr>
              <w:t xml:space="preserve"> Yamaha S 115 V</w:t>
            </w:r>
          </w:p>
        </w:tc>
        <w:tc>
          <w:tcPr>
            <w:tcW w:w="1984" w:type="dxa"/>
          </w:tcPr>
          <w:p w14:paraId="6AF45DC8" w14:textId="3578AA0B" w:rsidR="008E0894" w:rsidRDefault="008E0894" w:rsidP="0006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IT016004</w:t>
            </w:r>
          </w:p>
        </w:tc>
        <w:tc>
          <w:tcPr>
            <w:tcW w:w="1843" w:type="dxa"/>
          </w:tcPr>
          <w:p w14:paraId="3BBEAE61" w14:textId="213B6B91" w:rsidR="008E089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356,81</w:t>
            </w:r>
          </w:p>
        </w:tc>
        <w:tc>
          <w:tcPr>
            <w:tcW w:w="1978" w:type="dxa"/>
          </w:tcPr>
          <w:p w14:paraId="22BD6ECF" w14:textId="20E2CAC5" w:rsidR="008E089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356,81</w:t>
            </w:r>
          </w:p>
        </w:tc>
      </w:tr>
      <w:tr w:rsidR="008E0894" w:rsidRPr="00B76984" w14:paraId="223A08F4" w14:textId="5850BDF6" w:rsidTr="00FE5F22">
        <w:trPr>
          <w:jc w:val="center"/>
        </w:trPr>
        <w:tc>
          <w:tcPr>
            <w:tcW w:w="540" w:type="dxa"/>
          </w:tcPr>
          <w:p w14:paraId="4D95D17A" w14:textId="616E5638" w:rsidR="008E0894" w:rsidRPr="00B7698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83" w:type="dxa"/>
          </w:tcPr>
          <w:p w14:paraId="0792189B" w14:textId="36B6560A" w:rsidR="008E0894" w:rsidRDefault="008E0894" w:rsidP="00064A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Kaloriferis</w:t>
            </w:r>
            <w:proofErr w:type="spellEnd"/>
          </w:p>
        </w:tc>
        <w:tc>
          <w:tcPr>
            <w:tcW w:w="1984" w:type="dxa"/>
          </w:tcPr>
          <w:p w14:paraId="0AC69946" w14:textId="0950E819" w:rsidR="008E0894" w:rsidRDefault="008E0894" w:rsidP="0006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IT016005</w:t>
            </w:r>
          </w:p>
        </w:tc>
        <w:tc>
          <w:tcPr>
            <w:tcW w:w="1843" w:type="dxa"/>
          </w:tcPr>
          <w:p w14:paraId="7FF2D749" w14:textId="5823B686" w:rsidR="008E089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298,89</w:t>
            </w:r>
          </w:p>
        </w:tc>
        <w:tc>
          <w:tcPr>
            <w:tcW w:w="1978" w:type="dxa"/>
          </w:tcPr>
          <w:p w14:paraId="2C945A23" w14:textId="3C582E4E" w:rsidR="008E089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298,89</w:t>
            </w:r>
          </w:p>
        </w:tc>
      </w:tr>
    </w:tbl>
    <w:p w14:paraId="6F4F0595" w14:textId="77777777" w:rsidR="00085AC2" w:rsidRDefault="00085AC2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</w:p>
    <w:p w14:paraId="551AA0BA" w14:textId="4D6235B1" w:rsidR="00693589" w:rsidRDefault="00EF1D17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Įstaigoje yra turto, kuris yra visiškai nudėvėtas, tačiau vis dar naudojamas veikloje. Įsigijimo vertė 3</w:t>
      </w:r>
      <w:r w:rsidR="00E465AF">
        <w:rPr>
          <w:rFonts w:ascii="Times New Roman" w:hAnsi="Times New Roman"/>
          <w:caps w:val="0"/>
          <w:szCs w:val="24"/>
        </w:rPr>
        <w:t>2</w:t>
      </w:r>
      <w:r>
        <w:rPr>
          <w:rFonts w:ascii="Times New Roman" w:hAnsi="Times New Roman"/>
          <w:caps w:val="0"/>
          <w:szCs w:val="24"/>
        </w:rPr>
        <w:t>.</w:t>
      </w:r>
      <w:r w:rsidR="002F57F1">
        <w:rPr>
          <w:rFonts w:ascii="Times New Roman" w:hAnsi="Times New Roman"/>
          <w:caps w:val="0"/>
          <w:szCs w:val="24"/>
        </w:rPr>
        <w:t>606</w:t>
      </w:r>
      <w:r>
        <w:rPr>
          <w:rFonts w:ascii="Times New Roman" w:hAnsi="Times New Roman"/>
          <w:caps w:val="0"/>
          <w:szCs w:val="24"/>
        </w:rPr>
        <w:t>,</w:t>
      </w:r>
      <w:r w:rsidR="002F57F1">
        <w:rPr>
          <w:rFonts w:ascii="Times New Roman" w:hAnsi="Times New Roman"/>
          <w:caps w:val="0"/>
          <w:szCs w:val="24"/>
        </w:rPr>
        <w:t>29</w:t>
      </w:r>
      <w:r>
        <w:rPr>
          <w:rFonts w:ascii="Times New Roman" w:hAnsi="Times New Roman"/>
          <w:caps w:val="0"/>
          <w:szCs w:val="24"/>
        </w:rPr>
        <w:t xml:space="preserve"> Eur.                        </w:t>
      </w:r>
      <w:r w:rsidR="003A104D" w:rsidRPr="00D8775D">
        <w:rPr>
          <w:rFonts w:ascii="Times New Roman" w:hAnsi="Times New Roman"/>
          <w:caps w:val="0"/>
          <w:szCs w:val="24"/>
        </w:rPr>
        <w:t xml:space="preserve">         </w:t>
      </w:r>
    </w:p>
    <w:p w14:paraId="63A38EA2" w14:textId="77777777" w:rsidR="00E465AF" w:rsidRDefault="003A104D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D8775D">
        <w:rPr>
          <w:rFonts w:ascii="Times New Roman" w:hAnsi="Times New Roman"/>
          <w:caps w:val="0"/>
          <w:szCs w:val="24"/>
        </w:rPr>
        <w:t xml:space="preserve">                                         </w:t>
      </w:r>
    </w:p>
    <w:p w14:paraId="7994D429" w14:textId="341D506F" w:rsidR="00B00E64" w:rsidRPr="00D8775D" w:rsidRDefault="003A104D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D8775D">
        <w:rPr>
          <w:rFonts w:ascii="Times New Roman" w:hAnsi="Times New Roman"/>
          <w:caps w:val="0"/>
          <w:szCs w:val="24"/>
        </w:rPr>
        <w:t xml:space="preserve">                                                                    </w:t>
      </w:r>
    </w:p>
    <w:p w14:paraId="5D9C2BDE" w14:textId="77777777" w:rsidR="006C76CF" w:rsidRPr="00D8775D" w:rsidRDefault="006C76CF" w:rsidP="00C94B4F">
      <w:pPr>
        <w:jc w:val="both"/>
        <w:rPr>
          <w:lang w:val="lt-LT"/>
        </w:rPr>
      </w:pPr>
    </w:p>
    <w:p w14:paraId="4B4BD0F8" w14:textId="77777777" w:rsidR="00970D9E" w:rsidRDefault="00BC3D48" w:rsidP="00C94B4F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lastRenderedPageBreak/>
        <w:t>Atsargos</w:t>
      </w:r>
    </w:p>
    <w:p w14:paraId="369C9475" w14:textId="77777777" w:rsidR="002E1602" w:rsidRDefault="002E1602" w:rsidP="00C94B4F">
      <w:pPr>
        <w:ind w:left="426"/>
        <w:jc w:val="both"/>
        <w:rPr>
          <w:b/>
          <w:lang w:val="lt-LT"/>
        </w:rPr>
      </w:pPr>
    </w:p>
    <w:p w14:paraId="2FF82898" w14:textId="6BBB406D" w:rsidR="002C3790" w:rsidRDefault="00BC3D48" w:rsidP="00C94B4F">
      <w:pPr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EF1D17">
        <w:rPr>
          <w:lang w:val="lt-LT"/>
        </w:rPr>
        <w:t>Atsargų likutį</w:t>
      </w:r>
      <w:r w:rsidR="005038F6">
        <w:rPr>
          <w:lang w:val="lt-LT"/>
        </w:rPr>
        <w:t xml:space="preserve"> </w:t>
      </w:r>
      <w:r w:rsidRPr="00BC3D48">
        <w:rPr>
          <w:lang w:val="lt-LT"/>
        </w:rPr>
        <w:t xml:space="preserve"> ataskaitiniam laikotarpi</w:t>
      </w:r>
      <w:r w:rsidR="005038F6">
        <w:rPr>
          <w:lang w:val="lt-LT"/>
        </w:rPr>
        <w:t xml:space="preserve">ui </w:t>
      </w:r>
      <w:r w:rsidR="00A50555">
        <w:rPr>
          <w:lang w:val="lt-LT"/>
        </w:rPr>
        <w:t>354</w:t>
      </w:r>
      <w:r w:rsidR="00DD05EA">
        <w:rPr>
          <w:lang w:val="lt-LT"/>
        </w:rPr>
        <w:t>,</w:t>
      </w:r>
      <w:r w:rsidR="00A50555">
        <w:rPr>
          <w:lang w:val="lt-LT"/>
        </w:rPr>
        <w:t>89</w:t>
      </w:r>
      <w:r w:rsidR="00EF1D17">
        <w:rPr>
          <w:lang w:val="lt-LT"/>
        </w:rPr>
        <w:t xml:space="preserve"> Eur sudaro</w:t>
      </w:r>
      <w:r w:rsidR="00200EEA">
        <w:rPr>
          <w:lang w:val="lt-LT"/>
        </w:rPr>
        <w:t xml:space="preserve"> nupirktos medienos granulės</w:t>
      </w:r>
      <w:r w:rsidR="00C63CBB">
        <w:rPr>
          <w:lang w:val="lt-LT"/>
        </w:rPr>
        <w:t xml:space="preserve"> </w:t>
      </w:r>
      <w:r w:rsidR="00D3799E">
        <w:rPr>
          <w:lang w:val="lt-LT"/>
        </w:rPr>
        <w:t xml:space="preserve">   </w:t>
      </w:r>
      <w:proofErr w:type="spellStart"/>
      <w:r w:rsidR="00C63CBB">
        <w:rPr>
          <w:lang w:val="lt-LT"/>
        </w:rPr>
        <w:t>Alek</w:t>
      </w:r>
      <w:r w:rsidR="00EF1D17">
        <w:rPr>
          <w:lang w:val="lt-LT"/>
        </w:rPr>
        <w:t>sandravo</w:t>
      </w:r>
      <w:proofErr w:type="spellEnd"/>
      <w:r w:rsidR="00EF1D17">
        <w:rPr>
          <w:lang w:val="lt-LT"/>
        </w:rPr>
        <w:t xml:space="preserve"> kultūros namų šildymui, bet dar</w:t>
      </w:r>
      <w:r w:rsidR="001B1927">
        <w:rPr>
          <w:lang w:val="lt-LT"/>
        </w:rPr>
        <w:t xml:space="preserve"> nesunaudotos</w:t>
      </w:r>
      <w:r w:rsidR="00974EA5">
        <w:rPr>
          <w:lang w:val="lt-LT"/>
        </w:rPr>
        <w:t xml:space="preserve"> ir nupirktos prekės, kurios nenurašytos.</w:t>
      </w:r>
      <w:r>
        <w:rPr>
          <w:lang w:val="lt-LT"/>
        </w:rPr>
        <w:t xml:space="preserve"> </w:t>
      </w:r>
    </w:p>
    <w:p w14:paraId="5E3A0BC2" w14:textId="77777777" w:rsidR="002C3790" w:rsidRDefault="00BC3D48" w:rsidP="00C94B4F">
      <w:pPr>
        <w:jc w:val="both"/>
        <w:rPr>
          <w:lang w:val="lt-LT"/>
        </w:rPr>
      </w:pPr>
      <w:r>
        <w:rPr>
          <w:lang w:val="lt-LT"/>
        </w:rPr>
        <w:t xml:space="preserve">  </w:t>
      </w:r>
    </w:p>
    <w:p w14:paraId="73E208AF" w14:textId="77777777" w:rsidR="002C3790" w:rsidRDefault="002C3790" w:rsidP="00C94B4F">
      <w:pPr>
        <w:jc w:val="both"/>
        <w:rPr>
          <w:lang w:val="lt-LT"/>
        </w:rPr>
      </w:pPr>
    </w:p>
    <w:p w14:paraId="41742167" w14:textId="77777777" w:rsidR="002C3790" w:rsidRDefault="002C3790" w:rsidP="002C3790">
      <w:pPr>
        <w:numPr>
          <w:ilvl w:val="0"/>
          <w:numId w:val="3"/>
        </w:numPr>
        <w:jc w:val="both"/>
        <w:rPr>
          <w:b/>
          <w:lang w:val="lt-LT"/>
        </w:rPr>
      </w:pPr>
      <w:r w:rsidRPr="002C3790">
        <w:rPr>
          <w:b/>
          <w:lang w:val="lt-LT"/>
        </w:rPr>
        <w:t>Išankstiniai apmokėjimai</w:t>
      </w:r>
      <w:r w:rsidR="00BC3D48" w:rsidRPr="002C3790">
        <w:rPr>
          <w:b/>
          <w:lang w:val="lt-LT"/>
        </w:rPr>
        <w:t xml:space="preserve"> </w:t>
      </w:r>
    </w:p>
    <w:p w14:paraId="1F3241C3" w14:textId="77777777" w:rsidR="00BC3D48" w:rsidRDefault="00970D9E" w:rsidP="002C3790">
      <w:pPr>
        <w:jc w:val="both"/>
        <w:rPr>
          <w:b/>
          <w:lang w:val="lt-LT"/>
        </w:rPr>
      </w:pPr>
      <w:r w:rsidRPr="002C3790">
        <w:rPr>
          <w:b/>
          <w:lang w:val="lt-LT"/>
        </w:rPr>
        <w:t xml:space="preserve">                             </w:t>
      </w:r>
    </w:p>
    <w:p w14:paraId="7591AED2" w14:textId="77777777" w:rsidR="00032551" w:rsidRDefault="002C3790" w:rsidP="00032551">
      <w:pPr>
        <w:jc w:val="both"/>
        <w:rPr>
          <w:lang w:val="lt-LT"/>
        </w:rPr>
      </w:pPr>
      <w:r>
        <w:rPr>
          <w:b/>
          <w:lang w:val="lt-LT"/>
        </w:rPr>
        <w:t xml:space="preserve">             </w:t>
      </w:r>
      <w:r>
        <w:rPr>
          <w:lang w:val="lt-LT"/>
        </w:rPr>
        <w:t xml:space="preserve">Išankstinius apmokėjimus </w:t>
      </w:r>
      <w:r w:rsidR="00F236F6">
        <w:rPr>
          <w:lang w:val="lt-LT"/>
        </w:rPr>
        <w:t xml:space="preserve"> </w:t>
      </w:r>
      <w:r w:rsidR="00974EA5">
        <w:rPr>
          <w:lang w:val="lt-LT"/>
        </w:rPr>
        <w:t>4</w:t>
      </w:r>
      <w:r w:rsidR="00032551">
        <w:rPr>
          <w:lang w:val="lt-LT"/>
        </w:rPr>
        <w:t>4</w:t>
      </w:r>
      <w:r w:rsidR="00F236F6">
        <w:rPr>
          <w:lang w:val="lt-LT"/>
        </w:rPr>
        <w:t>,</w:t>
      </w:r>
      <w:r w:rsidR="00032551">
        <w:rPr>
          <w:lang w:val="lt-LT"/>
        </w:rPr>
        <w:t>44</w:t>
      </w:r>
      <w:r w:rsidRPr="002C3790">
        <w:rPr>
          <w:lang w:val="lt-LT"/>
        </w:rPr>
        <w:t xml:space="preserve"> Eur.</w:t>
      </w:r>
      <w:r>
        <w:rPr>
          <w:lang w:val="lt-LT"/>
        </w:rPr>
        <w:t xml:space="preserve"> sudaro kitos ateinančių laikotarpių sąnaudos</w:t>
      </w:r>
      <w:r w:rsidR="00974EA5">
        <w:rPr>
          <w:lang w:val="lt-LT"/>
        </w:rPr>
        <w:t>:</w:t>
      </w:r>
      <w:r>
        <w:rPr>
          <w:lang w:val="lt-LT"/>
        </w:rPr>
        <w:t xml:space="preserve"> tai kilnojamos sceno</w:t>
      </w:r>
      <w:r w:rsidR="003B2C77">
        <w:rPr>
          <w:lang w:val="lt-LT"/>
        </w:rPr>
        <w:t xml:space="preserve">s privalomasis draudimas už </w:t>
      </w:r>
      <w:r w:rsidR="003B2C77" w:rsidRPr="002C1D75">
        <w:rPr>
          <w:lang w:val="lt-LT"/>
        </w:rPr>
        <w:t>20</w:t>
      </w:r>
      <w:r w:rsidR="00BE75C6">
        <w:rPr>
          <w:lang w:val="lt-LT"/>
        </w:rPr>
        <w:t>20</w:t>
      </w:r>
      <w:r w:rsidR="003B2C77" w:rsidRPr="002C1D75">
        <w:rPr>
          <w:lang w:val="lt-LT"/>
        </w:rPr>
        <w:t>-04-30  -  202</w:t>
      </w:r>
      <w:r w:rsidR="00BE75C6">
        <w:rPr>
          <w:lang w:val="lt-LT"/>
        </w:rPr>
        <w:t>1</w:t>
      </w:r>
      <w:r w:rsidRPr="002C1D75">
        <w:rPr>
          <w:lang w:val="lt-LT"/>
        </w:rPr>
        <w:t>-04-29</w:t>
      </w:r>
      <w:r>
        <w:rPr>
          <w:lang w:val="lt-LT"/>
        </w:rPr>
        <w:t xml:space="preserve"> laikotarpį</w:t>
      </w:r>
      <w:r w:rsidR="00F835DC">
        <w:rPr>
          <w:lang w:val="lt-LT"/>
        </w:rPr>
        <w:t xml:space="preserve"> ir </w:t>
      </w:r>
      <w:r w:rsidR="006F3661">
        <w:rPr>
          <w:lang w:val="lt-LT"/>
        </w:rPr>
        <w:t xml:space="preserve">LED prožektorių su valdymo pultu, stovais ir DMX laidais; garso sistemos KV2Audio draudimas už </w:t>
      </w:r>
      <w:r w:rsidR="002C1D75" w:rsidRPr="002C1D75">
        <w:rPr>
          <w:lang w:val="lt-LT"/>
        </w:rPr>
        <w:t>20</w:t>
      </w:r>
      <w:r w:rsidR="00BE75C6">
        <w:rPr>
          <w:lang w:val="lt-LT"/>
        </w:rPr>
        <w:t>20</w:t>
      </w:r>
      <w:r w:rsidR="002C1D75" w:rsidRPr="002C1D75">
        <w:rPr>
          <w:lang w:val="lt-LT"/>
        </w:rPr>
        <w:t>-07-31  -  202</w:t>
      </w:r>
      <w:r w:rsidR="00BE75C6">
        <w:rPr>
          <w:lang w:val="lt-LT"/>
        </w:rPr>
        <w:t>1</w:t>
      </w:r>
      <w:r w:rsidR="006F3661" w:rsidRPr="002C1D75">
        <w:rPr>
          <w:lang w:val="lt-LT"/>
        </w:rPr>
        <w:t>-07-</w:t>
      </w:r>
      <w:r w:rsidR="002C1D75" w:rsidRPr="002C1D75">
        <w:rPr>
          <w:lang w:val="lt-LT"/>
        </w:rPr>
        <w:t>30</w:t>
      </w:r>
      <w:r w:rsidR="006F3661" w:rsidRPr="002C1D75">
        <w:rPr>
          <w:lang w:val="lt-LT"/>
        </w:rPr>
        <w:t xml:space="preserve"> laikotarpį</w:t>
      </w:r>
      <w:r w:rsidR="00032551">
        <w:rPr>
          <w:lang w:val="lt-LT"/>
        </w:rPr>
        <w:t>.</w:t>
      </w:r>
    </w:p>
    <w:p w14:paraId="439E418E" w14:textId="77777777" w:rsidR="00032551" w:rsidRDefault="00032551" w:rsidP="00032551">
      <w:pPr>
        <w:jc w:val="both"/>
        <w:rPr>
          <w:lang w:val="lt-LT"/>
        </w:rPr>
      </w:pPr>
    </w:p>
    <w:p w14:paraId="738F5EB8" w14:textId="70ECB30F" w:rsidR="00DB3F1D" w:rsidRDefault="00DB3F1D" w:rsidP="00032551">
      <w:pPr>
        <w:jc w:val="both"/>
        <w:rPr>
          <w:b/>
          <w:lang w:val="lt-LT"/>
        </w:rPr>
      </w:pPr>
      <w:r>
        <w:rPr>
          <w:b/>
          <w:lang w:val="lt-LT"/>
        </w:rPr>
        <w:t>Gautinos sumos</w:t>
      </w:r>
    </w:p>
    <w:p w14:paraId="5E31BE70" w14:textId="77777777" w:rsidR="00DB3F1D" w:rsidRDefault="00DB3F1D" w:rsidP="00DB3F1D">
      <w:pPr>
        <w:jc w:val="both"/>
        <w:rPr>
          <w:b/>
          <w:lang w:val="lt-LT"/>
        </w:rPr>
      </w:pPr>
    </w:p>
    <w:p w14:paraId="3563C9CC" w14:textId="77777777" w:rsidR="00DB3F1D" w:rsidRPr="00DB3F1D" w:rsidRDefault="00DB3F1D" w:rsidP="00DB3F1D">
      <w:pPr>
        <w:rPr>
          <w:lang w:val="lt-LT"/>
        </w:rPr>
      </w:pPr>
      <w:r w:rsidRPr="00DB3F1D">
        <w:rPr>
          <w:lang w:val="lt-LT"/>
        </w:rPr>
        <w:t>Ataskaitiniam laikotarpiui gautinos sumos sudaro 0,00 Eur.</w:t>
      </w:r>
      <w:r>
        <w:rPr>
          <w:lang w:val="lt-LT"/>
        </w:rPr>
        <w:t xml:space="preserve"> Tai gautinos sumos už turto naudojimą, parduotas prekes, turtą, paslaugas.</w:t>
      </w:r>
    </w:p>
    <w:p w14:paraId="50415B4B" w14:textId="77777777" w:rsidR="00DB3F1D" w:rsidRPr="002C1D75" w:rsidRDefault="00DB3F1D" w:rsidP="00C94B4F">
      <w:pPr>
        <w:jc w:val="both"/>
        <w:rPr>
          <w:lang w:val="lt-LT"/>
        </w:rPr>
      </w:pPr>
    </w:p>
    <w:p w14:paraId="76583152" w14:textId="77777777" w:rsidR="00DF76BE" w:rsidRDefault="00B35A46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Sukauptos gautinos sumos</w:t>
      </w:r>
    </w:p>
    <w:p w14:paraId="30691844" w14:textId="77777777" w:rsidR="000572A2" w:rsidRDefault="000572A2" w:rsidP="00C94B4F">
      <w:pPr>
        <w:ind w:left="426"/>
        <w:jc w:val="both"/>
        <w:rPr>
          <w:b/>
          <w:lang w:val="lt-LT"/>
        </w:rPr>
      </w:pPr>
    </w:p>
    <w:p w14:paraId="4AD4BDBF" w14:textId="0EECC409" w:rsidR="004B575E" w:rsidRPr="007A7A95" w:rsidRDefault="006A4A12" w:rsidP="004B575E">
      <w:pPr>
        <w:ind w:left="426"/>
        <w:jc w:val="both"/>
        <w:rPr>
          <w:lang w:val="lt-LT"/>
        </w:rPr>
      </w:pPr>
      <w:r>
        <w:rPr>
          <w:lang w:val="lt-LT"/>
        </w:rPr>
        <w:t>Sukauptas gautinas su</w:t>
      </w:r>
      <w:r w:rsidR="00E4021D">
        <w:rPr>
          <w:lang w:val="lt-LT"/>
        </w:rPr>
        <w:t>mas 1</w:t>
      </w:r>
      <w:r w:rsidR="001A5E0E">
        <w:rPr>
          <w:lang w:val="lt-LT"/>
        </w:rPr>
        <w:t>9</w:t>
      </w:r>
      <w:r w:rsidR="00717747">
        <w:rPr>
          <w:lang w:val="lt-LT"/>
        </w:rPr>
        <w:t>.</w:t>
      </w:r>
      <w:r w:rsidR="00974EA5">
        <w:rPr>
          <w:lang w:val="lt-LT"/>
        </w:rPr>
        <w:t>0</w:t>
      </w:r>
      <w:r w:rsidR="001A5E0E">
        <w:rPr>
          <w:lang w:val="lt-LT"/>
        </w:rPr>
        <w:t>89</w:t>
      </w:r>
      <w:r w:rsidR="00E4021D">
        <w:rPr>
          <w:lang w:val="lt-LT"/>
        </w:rPr>
        <w:t>,</w:t>
      </w:r>
      <w:r w:rsidR="001A5E0E">
        <w:rPr>
          <w:lang w:val="lt-LT"/>
        </w:rPr>
        <w:t>09</w:t>
      </w:r>
      <w:r w:rsidR="00F10AE6">
        <w:rPr>
          <w:lang w:val="lt-LT"/>
        </w:rPr>
        <w:t xml:space="preserve"> Eur</w:t>
      </w:r>
      <w:r w:rsidR="003F3586">
        <w:rPr>
          <w:lang w:val="lt-LT"/>
        </w:rPr>
        <w:t>.</w:t>
      </w:r>
      <w:r w:rsidR="0025598E">
        <w:rPr>
          <w:lang w:val="lt-LT"/>
        </w:rPr>
        <w:t xml:space="preserve"> sudaro gautinos sumos iš saviva</w:t>
      </w:r>
      <w:r w:rsidR="00042B2C">
        <w:rPr>
          <w:lang w:val="lt-LT"/>
        </w:rPr>
        <w:t>ldybės biudžeto (pagal pateiktą</w:t>
      </w:r>
      <w:r w:rsidR="0025598E">
        <w:rPr>
          <w:lang w:val="lt-LT"/>
        </w:rPr>
        <w:t xml:space="preserve"> pažymą dėl finansavimo sumų</w:t>
      </w:r>
      <w:r w:rsidR="00FB1658">
        <w:rPr>
          <w:lang w:val="lt-LT"/>
        </w:rPr>
        <w:t xml:space="preserve"> </w:t>
      </w:r>
      <w:r w:rsidR="005F4812">
        <w:rPr>
          <w:lang w:val="lt-LT"/>
        </w:rPr>
        <w:t xml:space="preserve"> ataskaitiniam laikotarpiui</w:t>
      </w:r>
      <w:r w:rsidR="00AD592B">
        <w:rPr>
          <w:lang w:val="lt-LT"/>
        </w:rPr>
        <w:t xml:space="preserve"> </w:t>
      </w:r>
      <w:r w:rsidR="00A26CFA">
        <w:rPr>
          <w:lang w:val="lt-LT"/>
        </w:rPr>
        <w:t>SAV_B lėšos</w:t>
      </w:r>
      <w:r w:rsidR="00AD592B">
        <w:rPr>
          <w:lang w:val="lt-LT"/>
        </w:rPr>
        <w:t xml:space="preserve"> </w:t>
      </w:r>
      <w:r w:rsidR="00927333">
        <w:rPr>
          <w:lang w:val="lt-LT"/>
        </w:rPr>
        <w:t>-</w:t>
      </w:r>
      <w:r w:rsidR="00292218">
        <w:rPr>
          <w:lang w:val="lt-LT"/>
        </w:rPr>
        <w:t>1</w:t>
      </w:r>
      <w:r w:rsidR="001A5E0E">
        <w:rPr>
          <w:lang w:val="lt-LT"/>
        </w:rPr>
        <w:t>8</w:t>
      </w:r>
      <w:r w:rsidR="00AD592B">
        <w:rPr>
          <w:lang w:val="lt-LT"/>
        </w:rPr>
        <w:t>.</w:t>
      </w:r>
      <w:r w:rsidR="001A5E0E">
        <w:rPr>
          <w:lang w:val="lt-LT"/>
        </w:rPr>
        <w:t>936</w:t>
      </w:r>
      <w:r w:rsidR="00AD592B">
        <w:rPr>
          <w:lang w:val="lt-LT"/>
        </w:rPr>
        <w:t>,</w:t>
      </w:r>
      <w:r w:rsidR="001A5E0E">
        <w:rPr>
          <w:lang w:val="lt-LT"/>
        </w:rPr>
        <w:t>16</w:t>
      </w:r>
      <w:r w:rsidR="00F7274E">
        <w:rPr>
          <w:lang w:val="lt-LT"/>
        </w:rPr>
        <w:t xml:space="preserve"> Eur</w:t>
      </w:r>
      <w:r w:rsidR="00927333">
        <w:rPr>
          <w:lang w:val="lt-LT"/>
        </w:rPr>
        <w:t>, SAV_VB lėšos-</w:t>
      </w:r>
      <w:r w:rsidR="001A5E0E">
        <w:rPr>
          <w:lang w:val="lt-LT"/>
        </w:rPr>
        <w:t>152</w:t>
      </w:r>
      <w:r w:rsidR="00927333">
        <w:rPr>
          <w:lang w:val="lt-LT"/>
        </w:rPr>
        <w:t>,</w:t>
      </w:r>
      <w:r w:rsidR="001A5E0E">
        <w:rPr>
          <w:lang w:val="lt-LT"/>
        </w:rPr>
        <w:t>93</w:t>
      </w:r>
      <w:r w:rsidR="00927333">
        <w:rPr>
          <w:lang w:val="lt-LT"/>
        </w:rPr>
        <w:t xml:space="preserve"> Eur</w:t>
      </w:r>
      <w:r w:rsidR="004B575E">
        <w:rPr>
          <w:lang w:val="lt-LT"/>
        </w:rPr>
        <w:t xml:space="preserve"> ir sukauptos pajamos už parduotas</w:t>
      </w:r>
      <w:r w:rsidR="00E4021D">
        <w:rPr>
          <w:lang w:val="lt-LT"/>
        </w:rPr>
        <w:t xml:space="preserve"> </w:t>
      </w:r>
      <w:r w:rsidR="00DB3F1D">
        <w:rPr>
          <w:lang w:val="lt-LT"/>
        </w:rPr>
        <w:t xml:space="preserve">prekes, turtą , paslaugas – </w:t>
      </w:r>
      <w:r w:rsidR="00292218">
        <w:rPr>
          <w:lang w:val="lt-LT"/>
        </w:rPr>
        <w:t>0</w:t>
      </w:r>
      <w:r w:rsidR="00E4021D">
        <w:rPr>
          <w:lang w:val="lt-LT"/>
        </w:rPr>
        <w:t>,</w:t>
      </w:r>
      <w:r w:rsidR="00292218">
        <w:rPr>
          <w:lang w:val="lt-LT"/>
        </w:rPr>
        <w:t>00</w:t>
      </w:r>
      <w:r w:rsidR="004B575E">
        <w:rPr>
          <w:lang w:val="lt-LT"/>
        </w:rPr>
        <w:t xml:space="preserve"> Eur</w:t>
      </w:r>
      <w:r w:rsidR="005F4812">
        <w:rPr>
          <w:lang w:val="lt-LT"/>
        </w:rPr>
        <w:t>)</w:t>
      </w:r>
      <w:r w:rsidR="004B575E">
        <w:rPr>
          <w:lang w:val="lt-LT"/>
        </w:rPr>
        <w:t>.</w:t>
      </w:r>
    </w:p>
    <w:p w14:paraId="5E802871" w14:textId="77777777" w:rsidR="001B1200" w:rsidRDefault="001B1200" w:rsidP="00C94B4F">
      <w:pPr>
        <w:ind w:left="426"/>
        <w:jc w:val="both"/>
        <w:rPr>
          <w:lang w:val="lt-LT"/>
        </w:rPr>
      </w:pPr>
    </w:p>
    <w:p w14:paraId="759C7201" w14:textId="77777777" w:rsidR="00B35A46" w:rsidRDefault="000572A2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Kitos gautinos sumos</w:t>
      </w:r>
    </w:p>
    <w:p w14:paraId="0DCE9357" w14:textId="77777777" w:rsidR="000572A2" w:rsidRPr="00B35A46" w:rsidRDefault="000572A2" w:rsidP="00C94B4F">
      <w:pPr>
        <w:ind w:left="426"/>
        <w:jc w:val="both"/>
        <w:rPr>
          <w:b/>
          <w:lang w:val="lt-LT"/>
        </w:rPr>
      </w:pPr>
    </w:p>
    <w:p w14:paraId="48F73790" w14:textId="79C9EF93" w:rsidR="00B35A46" w:rsidRDefault="007A7567" w:rsidP="00C94B4F">
      <w:pPr>
        <w:ind w:left="426"/>
        <w:jc w:val="both"/>
        <w:rPr>
          <w:lang w:val="lt-LT"/>
        </w:rPr>
      </w:pPr>
      <w:r>
        <w:rPr>
          <w:lang w:val="lt-LT"/>
        </w:rPr>
        <w:t>Ataskaitiniam laikotarpiui k</w:t>
      </w:r>
      <w:r w:rsidR="00B35A46">
        <w:rPr>
          <w:lang w:val="lt-LT"/>
        </w:rPr>
        <w:t>it</w:t>
      </w:r>
      <w:r w:rsidR="000572A2">
        <w:rPr>
          <w:lang w:val="lt-LT"/>
        </w:rPr>
        <w:t>a</w:t>
      </w:r>
      <w:r w:rsidR="00657ACB">
        <w:rPr>
          <w:lang w:val="lt-LT"/>
        </w:rPr>
        <w:t xml:space="preserve">s gautinas sumas </w:t>
      </w:r>
      <w:r w:rsidR="00D628D9">
        <w:rPr>
          <w:lang w:val="lt-LT"/>
        </w:rPr>
        <w:t>1</w:t>
      </w:r>
      <w:r w:rsidR="002631B3">
        <w:rPr>
          <w:lang w:val="lt-LT"/>
        </w:rPr>
        <w:t>3</w:t>
      </w:r>
      <w:r w:rsidR="00657ACB">
        <w:rPr>
          <w:lang w:val="lt-LT"/>
        </w:rPr>
        <w:t>,</w:t>
      </w:r>
      <w:r w:rsidR="002631B3">
        <w:rPr>
          <w:lang w:val="lt-LT"/>
        </w:rPr>
        <w:t>05</w:t>
      </w:r>
      <w:r w:rsidR="00AF06C8">
        <w:rPr>
          <w:lang w:val="lt-LT"/>
        </w:rPr>
        <w:t xml:space="preserve"> </w:t>
      </w:r>
      <w:r w:rsidR="00190529">
        <w:rPr>
          <w:lang w:val="lt-LT"/>
        </w:rPr>
        <w:t>Eur</w:t>
      </w:r>
      <w:r>
        <w:rPr>
          <w:lang w:val="lt-LT"/>
        </w:rPr>
        <w:t xml:space="preserve"> sudaro</w:t>
      </w:r>
      <w:r w:rsidR="00B35A46">
        <w:rPr>
          <w:lang w:val="lt-LT"/>
        </w:rPr>
        <w:t xml:space="preserve"> UAB „Plungės sveikatos centras“</w:t>
      </w:r>
      <w:r>
        <w:rPr>
          <w:lang w:val="lt-LT"/>
        </w:rPr>
        <w:t xml:space="preserve"> perparduotos paslaugos</w:t>
      </w:r>
      <w:r w:rsidR="00B35A46">
        <w:rPr>
          <w:lang w:val="lt-LT"/>
        </w:rPr>
        <w:t xml:space="preserve"> </w:t>
      </w:r>
      <w:r>
        <w:rPr>
          <w:lang w:val="lt-LT"/>
        </w:rPr>
        <w:t>(</w:t>
      </w:r>
      <w:r w:rsidR="00375A48">
        <w:rPr>
          <w:lang w:val="lt-LT"/>
        </w:rPr>
        <w:t>už sunaudotą</w:t>
      </w:r>
      <w:r w:rsidR="00F33957">
        <w:rPr>
          <w:lang w:val="lt-LT"/>
        </w:rPr>
        <w:t xml:space="preserve"> </w:t>
      </w:r>
      <w:r w:rsidR="00375A48">
        <w:rPr>
          <w:lang w:val="lt-LT"/>
        </w:rPr>
        <w:t xml:space="preserve"> elektros energiją </w:t>
      </w:r>
      <w:r w:rsidR="005038F6">
        <w:rPr>
          <w:lang w:val="lt-LT"/>
        </w:rPr>
        <w:t xml:space="preserve"> ir </w:t>
      </w:r>
      <w:r w:rsidR="00B35A46">
        <w:rPr>
          <w:lang w:val="lt-LT"/>
        </w:rPr>
        <w:t>vand</w:t>
      </w:r>
      <w:r w:rsidR="00AF06C8">
        <w:rPr>
          <w:lang w:val="lt-LT"/>
        </w:rPr>
        <w:t xml:space="preserve">enį </w:t>
      </w:r>
      <w:proofErr w:type="spellStart"/>
      <w:r w:rsidR="002604C7">
        <w:rPr>
          <w:lang w:val="lt-LT"/>
        </w:rPr>
        <w:t>Aleksandravo</w:t>
      </w:r>
      <w:proofErr w:type="spellEnd"/>
      <w:r w:rsidR="002604C7">
        <w:rPr>
          <w:lang w:val="lt-LT"/>
        </w:rPr>
        <w:t xml:space="preserve"> medicinos punkte</w:t>
      </w:r>
      <w:r w:rsidR="00657ACB">
        <w:rPr>
          <w:lang w:val="lt-LT"/>
        </w:rPr>
        <w:t xml:space="preserve"> per 20</w:t>
      </w:r>
      <w:r w:rsidR="00252C57">
        <w:rPr>
          <w:lang w:val="lt-LT"/>
        </w:rPr>
        <w:t>2</w:t>
      </w:r>
      <w:r w:rsidR="00D628D9">
        <w:rPr>
          <w:lang w:val="lt-LT"/>
        </w:rPr>
        <w:t>1</w:t>
      </w:r>
      <w:r w:rsidR="00657ACB">
        <w:rPr>
          <w:lang w:val="lt-LT"/>
        </w:rPr>
        <w:t xml:space="preserve"> m. </w:t>
      </w:r>
      <w:r w:rsidR="002631B3">
        <w:rPr>
          <w:lang w:val="lt-LT"/>
        </w:rPr>
        <w:t>birželio</w:t>
      </w:r>
      <w:r w:rsidR="00375A48">
        <w:rPr>
          <w:lang w:val="lt-LT"/>
        </w:rPr>
        <w:t xml:space="preserve">  mėnesį</w:t>
      </w:r>
      <w:r>
        <w:rPr>
          <w:lang w:val="lt-LT"/>
        </w:rPr>
        <w:t>)</w:t>
      </w:r>
      <w:r w:rsidR="00375A48">
        <w:rPr>
          <w:lang w:val="lt-LT"/>
        </w:rPr>
        <w:t xml:space="preserve"> . </w:t>
      </w:r>
    </w:p>
    <w:p w14:paraId="4F1B69AD" w14:textId="77777777" w:rsidR="00B35A46" w:rsidRDefault="00B35A46" w:rsidP="00C94B4F">
      <w:pPr>
        <w:ind w:left="426"/>
        <w:jc w:val="both"/>
        <w:rPr>
          <w:lang w:val="lt-LT"/>
        </w:rPr>
      </w:pPr>
    </w:p>
    <w:p w14:paraId="69B1EDEF" w14:textId="77777777" w:rsidR="00237EFC" w:rsidRDefault="00237EFC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Pinigai ir pinigų ekvivalentai.</w:t>
      </w:r>
    </w:p>
    <w:p w14:paraId="6A01CCBA" w14:textId="77777777" w:rsidR="00E44E8C" w:rsidRDefault="00E44E8C" w:rsidP="00C94B4F">
      <w:pPr>
        <w:ind w:left="426"/>
        <w:jc w:val="both"/>
        <w:rPr>
          <w:b/>
          <w:lang w:val="lt-LT"/>
        </w:rPr>
      </w:pPr>
    </w:p>
    <w:p w14:paraId="6217F2C8" w14:textId="0AA3EB76" w:rsidR="00B35A46" w:rsidRPr="00B35A46" w:rsidRDefault="00CE0EB5" w:rsidP="00C94B4F">
      <w:pPr>
        <w:ind w:left="426"/>
        <w:jc w:val="both"/>
        <w:rPr>
          <w:lang w:val="lt-LT"/>
        </w:rPr>
      </w:pPr>
      <w:r>
        <w:rPr>
          <w:lang w:val="lt-LT"/>
        </w:rPr>
        <w:t>Pinigų likutis kultūros centro sąskaitose</w:t>
      </w:r>
      <w:r w:rsidR="00052C37">
        <w:rPr>
          <w:lang w:val="lt-LT"/>
        </w:rPr>
        <w:t xml:space="preserve"> 20</w:t>
      </w:r>
      <w:r w:rsidR="00C12314">
        <w:rPr>
          <w:lang w:val="lt-LT"/>
        </w:rPr>
        <w:t>2</w:t>
      </w:r>
      <w:r w:rsidR="0060356E">
        <w:rPr>
          <w:lang w:val="lt-LT"/>
        </w:rPr>
        <w:t>1</w:t>
      </w:r>
      <w:r w:rsidR="00052C37">
        <w:rPr>
          <w:lang w:val="lt-LT"/>
        </w:rPr>
        <w:t xml:space="preserve"> m. </w:t>
      </w:r>
      <w:r w:rsidR="003E3506">
        <w:rPr>
          <w:lang w:val="lt-LT"/>
        </w:rPr>
        <w:t>birželio</w:t>
      </w:r>
      <w:r w:rsidR="00052C37">
        <w:rPr>
          <w:lang w:val="lt-LT"/>
        </w:rPr>
        <w:t xml:space="preserve"> 3</w:t>
      </w:r>
      <w:r w:rsidR="003E3506">
        <w:rPr>
          <w:lang w:val="lt-LT"/>
        </w:rPr>
        <w:t>0</w:t>
      </w:r>
      <w:r w:rsidR="00052C37">
        <w:rPr>
          <w:lang w:val="lt-LT"/>
        </w:rPr>
        <w:t xml:space="preserve"> dieną </w:t>
      </w:r>
      <w:r w:rsidR="00C12314">
        <w:rPr>
          <w:lang w:val="lt-LT"/>
        </w:rPr>
        <w:t>8</w:t>
      </w:r>
      <w:r w:rsidR="0060356E">
        <w:rPr>
          <w:lang w:val="lt-LT"/>
        </w:rPr>
        <w:t>66</w:t>
      </w:r>
      <w:r w:rsidR="00052C37">
        <w:rPr>
          <w:lang w:val="lt-LT"/>
        </w:rPr>
        <w:t>,</w:t>
      </w:r>
      <w:r w:rsidR="0060356E">
        <w:rPr>
          <w:lang w:val="lt-LT"/>
        </w:rPr>
        <w:t>57</w:t>
      </w:r>
      <w:r w:rsidR="00F34B28">
        <w:rPr>
          <w:lang w:val="lt-LT"/>
        </w:rPr>
        <w:t xml:space="preserve"> Eur</w:t>
      </w:r>
      <w:r w:rsidR="00B35A46" w:rsidRPr="00B35A46">
        <w:rPr>
          <w:lang w:val="lt-LT"/>
        </w:rPr>
        <w:t>.</w:t>
      </w:r>
    </w:p>
    <w:p w14:paraId="4BC9BC1F" w14:textId="4F5F19EA" w:rsidR="00FF2406" w:rsidRPr="00237EFC" w:rsidRDefault="00CE4379" w:rsidP="00FF2406">
      <w:pPr>
        <w:ind w:left="426"/>
        <w:jc w:val="both"/>
        <w:rPr>
          <w:lang w:val="lt-LT"/>
        </w:rPr>
      </w:pPr>
      <w:r>
        <w:rPr>
          <w:lang w:val="lt-LT"/>
        </w:rPr>
        <w:t xml:space="preserve">Pinigų </w:t>
      </w:r>
      <w:r w:rsidR="007825BA">
        <w:rPr>
          <w:lang w:val="lt-LT"/>
        </w:rPr>
        <w:t>likut</w:t>
      </w:r>
      <w:r w:rsidR="005A5697">
        <w:rPr>
          <w:lang w:val="lt-LT"/>
        </w:rPr>
        <w:t>i</w:t>
      </w:r>
      <w:r w:rsidR="00F45CC0">
        <w:rPr>
          <w:lang w:val="lt-LT"/>
        </w:rPr>
        <w:t>s</w:t>
      </w:r>
      <w:r w:rsidR="00E44E8C">
        <w:rPr>
          <w:lang w:val="lt-LT"/>
        </w:rPr>
        <w:t xml:space="preserve"> einamojoje </w:t>
      </w:r>
      <w:r w:rsidR="002C25CA">
        <w:rPr>
          <w:lang w:val="lt-LT"/>
        </w:rPr>
        <w:t xml:space="preserve">biudžetinėje </w:t>
      </w:r>
      <w:r w:rsidR="00052C37">
        <w:rPr>
          <w:lang w:val="lt-LT"/>
        </w:rPr>
        <w:t xml:space="preserve">sąskaitoje </w:t>
      </w:r>
      <w:r w:rsidR="003E3506">
        <w:rPr>
          <w:lang w:val="lt-LT"/>
        </w:rPr>
        <w:t>birželio</w:t>
      </w:r>
      <w:r w:rsidR="00E4687C">
        <w:rPr>
          <w:lang w:val="lt-LT"/>
        </w:rPr>
        <w:t xml:space="preserve"> 3</w:t>
      </w:r>
      <w:r w:rsidR="003E3506">
        <w:rPr>
          <w:lang w:val="lt-LT"/>
        </w:rPr>
        <w:t>0</w:t>
      </w:r>
      <w:r>
        <w:rPr>
          <w:lang w:val="lt-LT"/>
        </w:rPr>
        <w:t xml:space="preserve"> die</w:t>
      </w:r>
      <w:r w:rsidR="00CE0EB5">
        <w:rPr>
          <w:lang w:val="lt-LT"/>
        </w:rPr>
        <w:t>ną 0,</w:t>
      </w:r>
      <w:r w:rsidR="007A7A95">
        <w:rPr>
          <w:lang w:val="lt-LT"/>
        </w:rPr>
        <w:t>0</w:t>
      </w:r>
      <w:r w:rsidR="00CE0EB5">
        <w:rPr>
          <w:lang w:val="lt-LT"/>
        </w:rPr>
        <w:t>0</w:t>
      </w:r>
      <w:r w:rsidR="007F5CCC">
        <w:rPr>
          <w:lang w:val="lt-LT"/>
        </w:rPr>
        <w:t xml:space="preserve"> Eur</w:t>
      </w:r>
      <w:r w:rsidR="00B875FF">
        <w:rPr>
          <w:lang w:val="lt-LT"/>
        </w:rPr>
        <w:t>,</w:t>
      </w:r>
      <w:r w:rsidR="007A7A95">
        <w:rPr>
          <w:lang w:val="lt-LT"/>
        </w:rPr>
        <w:t xml:space="preserve"> </w:t>
      </w:r>
      <w:r w:rsidR="00E44E8C">
        <w:rPr>
          <w:lang w:val="lt-LT"/>
        </w:rPr>
        <w:t>par</w:t>
      </w:r>
      <w:r w:rsidR="00F21A39">
        <w:rPr>
          <w:lang w:val="lt-LT"/>
        </w:rPr>
        <w:t>a</w:t>
      </w:r>
      <w:r w:rsidR="00052C37">
        <w:rPr>
          <w:lang w:val="lt-LT"/>
        </w:rPr>
        <w:t xml:space="preserve">mos lėšų sąskaitoje </w:t>
      </w:r>
      <w:r w:rsidR="0060356E">
        <w:rPr>
          <w:lang w:val="lt-LT"/>
        </w:rPr>
        <w:t>866</w:t>
      </w:r>
      <w:r w:rsidR="00052C37">
        <w:rPr>
          <w:lang w:val="lt-LT"/>
        </w:rPr>
        <w:t>,</w:t>
      </w:r>
      <w:r w:rsidR="008455AC">
        <w:rPr>
          <w:lang w:val="lt-LT"/>
        </w:rPr>
        <w:t>5</w:t>
      </w:r>
      <w:r w:rsidR="00C12314">
        <w:rPr>
          <w:lang w:val="lt-LT"/>
        </w:rPr>
        <w:t>7</w:t>
      </w:r>
      <w:r w:rsidR="00854F55">
        <w:rPr>
          <w:lang w:val="lt-LT"/>
        </w:rPr>
        <w:t xml:space="preserve"> </w:t>
      </w:r>
      <w:r w:rsidR="007F5CCC">
        <w:rPr>
          <w:lang w:val="lt-LT"/>
        </w:rPr>
        <w:t xml:space="preserve"> Eur</w:t>
      </w:r>
      <w:r w:rsidR="009F6A59">
        <w:rPr>
          <w:lang w:val="lt-LT"/>
        </w:rPr>
        <w:t xml:space="preserve"> </w:t>
      </w:r>
      <w:r w:rsidR="00052C37">
        <w:rPr>
          <w:lang w:val="lt-LT"/>
        </w:rPr>
        <w:t xml:space="preserve">ir spec. lėšų sąskaitoje </w:t>
      </w:r>
      <w:r w:rsidR="008455AC">
        <w:rPr>
          <w:lang w:val="lt-LT"/>
        </w:rPr>
        <w:t>0</w:t>
      </w:r>
      <w:r w:rsidR="00052C37">
        <w:rPr>
          <w:lang w:val="lt-LT"/>
        </w:rPr>
        <w:t>,</w:t>
      </w:r>
      <w:r w:rsidR="008455AC">
        <w:rPr>
          <w:lang w:val="lt-LT"/>
        </w:rPr>
        <w:t>00</w:t>
      </w:r>
      <w:r w:rsidR="00052C37">
        <w:rPr>
          <w:lang w:val="lt-LT"/>
        </w:rPr>
        <w:t xml:space="preserve"> Eur (</w:t>
      </w:r>
      <w:r w:rsidR="00FF2406">
        <w:rPr>
          <w:lang w:val="lt-LT"/>
        </w:rPr>
        <w:t xml:space="preserve"> gau</w:t>
      </w:r>
      <w:r w:rsidR="00052C37">
        <w:rPr>
          <w:lang w:val="lt-LT"/>
        </w:rPr>
        <w:t xml:space="preserve">tos pajamos už turto nuomą iš </w:t>
      </w:r>
      <w:r w:rsidR="00FF2406">
        <w:rPr>
          <w:lang w:val="lt-LT"/>
        </w:rPr>
        <w:t>biudžetinės įstaigos</w:t>
      </w:r>
      <w:r w:rsidR="001C251F">
        <w:rPr>
          <w:lang w:val="lt-LT"/>
        </w:rPr>
        <w:t xml:space="preserve"> </w:t>
      </w:r>
      <w:r w:rsidR="008455AC">
        <w:rPr>
          <w:lang w:val="lt-LT"/>
        </w:rPr>
        <w:t>0</w:t>
      </w:r>
      <w:r w:rsidR="001C251F">
        <w:rPr>
          <w:lang w:val="lt-LT"/>
        </w:rPr>
        <w:t>.</w:t>
      </w:r>
      <w:r w:rsidR="008455AC">
        <w:rPr>
          <w:lang w:val="lt-LT"/>
        </w:rPr>
        <w:t>00</w:t>
      </w:r>
      <w:r w:rsidR="001C251F">
        <w:rPr>
          <w:lang w:val="lt-LT"/>
        </w:rPr>
        <w:t xml:space="preserve"> Eur</w:t>
      </w:r>
      <w:r w:rsidR="00FF2406">
        <w:rPr>
          <w:lang w:val="lt-LT"/>
        </w:rPr>
        <w:t xml:space="preserve"> </w:t>
      </w:r>
      <w:r w:rsidR="001C251F">
        <w:rPr>
          <w:lang w:val="lt-LT"/>
        </w:rPr>
        <w:t xml:space="preserve"> ir gautos pajamos už turto nuomą iš nebiudžetinės įstaigos 0,00 Eur, kurios nepravestos Iždui</w:t>
      </w:r>
      <w:r w:rsidR="00FF2406">
        <w:rPr>
          <w:lang w:val="lt-LT"/>
        </w:rPr>
        <w:t>).</w:t>
      </w:r>
    </w:p>
    <w:p w14:paraId="1542C675" w14:textId="77777777" w:rsidR="00EB5A28" w:rsidRDefault="00EB5A28" w:rsidP="00EB5A28">
      <w:pPr>
        <w:ind w:left="426"/>
        <w:jc w:val="both"/>
        <w:rPr>
          <w:lang w:val="lt-LT"/>
        </w:rPr>
      </w:pPr>
    </w:p>
    <w:p w14:paraId="3DC43E23" w14:textId="77777777" w:rsidR="00EB5A28" w:rsidRDefault="00EB5A28" w:rsidP="00EB5A28">
      <w:pPr>
        <w:ind w:left="426"/>
        <w:jc w:val="both"/>
        <w:rPr>
          <w:lang w:val="lt-LT"/>
        </w:rPr>
      </w:pPr>
    </w:p>
    <w:p w14:paraId="2C909111" w14:textId="77777777" w:rsidR="001B51B9" w:rsidRPr="00F95F3F" w:rsidRDefault="002F49B3" w:rsidP="00DB3F1D">
      <w:pPr>
        <w:numPr>
          <w:ilvl w:val="0"/>
          <w:numId w:val="3"/>
        </w:numPr>
        <w:jc w:val="both"/>
        <w:rPr>
          <w:b/>
          <w:lang w:val="lt-LT"/>
        </w:rPr>
      </w:pPr>
      <w:r w:rsidRPr="00F95F3F">
        <w:rPr>
          <w:b/>
          <w:lang w:val="lt-LT"/>
        </w:rPr>
        <w:t>Finansavimo sumos</w:t>
      </w:r>
      <w:r w:rsidR="00C61FA9" w:rsidRPr="00F95F3F">
        <w:rPr>
          <w:b/>
          <w:lang w:val="lt-LT"/>
        </w:rPr>
        <w:t xml:space="preserve"> </w:t>
      </w:r>
      <w:r w:rsidR="001B51B9" w:rsidRPr="00F95F3F">
        <w:rPr>
          <w:b/>
          <w:lang w:val="lt-LT"/>
        </w:rPr>
        <w:t xml:space="preserve"> </w:t>
      </w:r>
      <w:r w:rsidR="00B35A46" w:rsidRPr="00F95F3F">
        <w:rPr>
          <w:b/>
          <w:lang w:val="lt-LT"/>
        </w:rPr>
        <w:t>iš valst</w:t>
      </w:r>
      <w:r w:rsidR="00CE4379" w:rsidRPr="00F95F3F">
        <w:rPr>
          <w:b/>
          <w:lang w:val="lt-LT"/>
        </w:rPr>
        <w:t>ybės biudžeto</w:t>
      </w:r>
    </w:p>
    <w:p w14:paraId="411A1689" w14:textId="77777777" w:rsidR="00E44E8C" w:rsidRDefault="00E44E8C" w:rsidP="00C94B4F">
      <w:pPr>
        <w:ind w:left="426"/>
        <w:jc w:val="both"/>
        <w:rPr>
          <w:b/>
          <w:lang w:val="lt-LT"/>
        </w:rPr>
      </w:pPr>
    </w:p>
    <w:p w14:paraId="20DF6C0D" w14:textId="078B2CBA" w:rsidR="00CE4379" w:rsidRDefault="0093320E" w:rsidP="00C94B4F">
      <w:pPr>
        <w:ind w:left="360"/>
        <w:jc w:val="both"/>
        <w:rPr>
          <w:lang w:val="lt-LT"/>
        </w:rPr>
      </w:pPr>
      <w:r>
        <w:rPr>
          <w:lang w:val="lt-LT"/>
        </w:rPr>
        <w:t xml:space="preserve"> </w:t>
      </w:r>
      <w:r w:rsidR="002F49B3">
        <w:rPr>
          <w:lang w:val="lt-LT"/>
        </w:rPr>
        <w:t>F</w:t>
      </w:r>
      <w:r>
        <w:rPr>
          <w:lang w:val="lt-LT"/>
        </w:rPr>
        <w:t>inansavimo sumos iš valstybės</w:t>
      </w:r>
      <w:r w:rsidR="002F49B3">
        <w:rPr>
          <w:lang w:val="lt-LT"/>
        </w:rPr>
        <w:t xml:space="preserve"> biudžeto sudaro </w:t>
      </w:r>
      <w:r w:rsidR="00B95F66">
        <w:rPr>
          <w:lang w:val="lt-LT"/>
        </w:rPr>
        <w:t>66</w:t>
      </w:r>
      <w:r w:rsidR="00F95F3F">
        <w:rPr>
          <w:lang w:val="lt-LT"/>
        </w:rPr>
        <w:t>.</w:t>
      </w:r>
      <w:r w:rsidR="00B22599">
        <w:rPr>
          <w:lang w:val="lt-LT"/>
        </w:rPr>
        <w:t>231</w:t>
      </w:r>
      <w:r w:rsidR="00F95F3F">
        <w:rPr>
          <w:lang w:val="lt-LT"/>
        </w:rPr>
        <w:t>,</w:t>
      </w:r>
      <w:r w:rsidR="00B22599">
        <w:rPr>
          <w:lang w:val="lt-LT"/>
        </w:rPr>
        <w:t>53</w:t>
      </w:r>
      <w:r w:rsidR="003D4DEF">
        <w:rPr>
          <w:lang w:val="lt-LT"/>
        </w:rPr>
        <w:t xml:space="preserve"> Eur</w:t>
      </w:r>
      <w:r w:rsidR="002F49B3">
        <w:rPr>
          <w:lang w:val="lt-LT"/>
        </w:rPr>
        <w:t>. Detalesnė i</w:t>
      </w:r>
      <w:r w:rsidR="002F49B3" w:rsidRPr="00B510E6">
        <w:rPr>
          <w:lang w:val="lt-LT"/>
        </w:rPr>
        <w:t>n</w:t>
      </w:r>
      <w:r w:rsidR="002F49B3">
        <w:rPr>
          <w:lang w:val="lt-LT"/>
        </w:rPr>
        <w:t xml:space="preserve">formacija apie </w:t>
      </w:r>
      <w:r>
        <w:rPr>
          <w:lang w:val="lt-LT"/>
        </w:rPr>
        <w:t xml:space="preserve">   </w:t>
      </w:r>
      <w:r w:rsidR="002F49B3">
        <w:rPr>
          <w:lang w:val="lt-LT"/>
        </w:rPr>
        <w:t>finansavimo sumų panaudojimą</w:t>
      </w:r>
      <w:r w:rsidR="002F49B3" w:rsidRPr="00B510E6">
        <w:rPr>
          <w:lang w:val="lt-LT"/>
        </w:rPr>
        <w:t xml:space="preserve"> </w:t>
      </w:r>
      <w:r w:rsidR="002F49B3">
        <w:rPr>
          <w:lang w:val="lt-LT"/>
        </w:rPr>
        <w:t>pateikiama</w:t>
      </w:r>
      <w:r w:rsidR="002F49B3" w:rsidRPr="00B510E6">
        <w:rPr>
          <w:lang w:val="lt-LT"/>
        </w:rPr>
        <w:t xml:space="preserve"> 20 VSAFAS </w:t>
      </w:r>
      <w:r w:rsidR="002F49B3">
        <w:rPr>
          <w:lang w:val="lt-LT"/>
        </w:rPr>
        <w:t>4</w:t>
      </w:r>
      <w:r w:rsidR="0025598E">
        <w:rPr>
          <w:lang w:val="lt-LT"/>
        </w:rPr>
        <w:t xml:space="preserve"> priede.</w:t>
      </w:r>
    </w:p>
    <w:p w14:paraId="3640DFE0" w14:textId="77777777" w:rsidR="0093320E" w:rsidRDefault="0093320E" w:rsidP="00C94B4F">
      <w:pPr>
        <w:ind w:left="360"/>
        <w:jc w:val="both"/>
        <w:rPr>
          <w:lang w:val="lt-LT"/>
        </w:rPr>
      </w:pPr>
    </w:p>
    <w:p w14:paraId="71D97435" w14:textId="77777777" w:rsidR="0093320E" w:rsidRDefault="0093320E" w:rsidP="00DB3F1D">
      <w:pPr>
        <w:numPr>
          <w:ilvl w:val="0"/>
          <w:numId w:val="3"/>
        </w:numPr>
        <w:jc w:val="both"/>
        <w:rPr>
          <w:b/>
          <w:lang w:val="lt-LT"/>
        </w:rPr>
      </w:pPr>
      <w:r w:rsidRPr="0093320E">
        <w:rPr>
          <w:b/>
          <w:lang w:val="lt-LT"/>
        </w:rPr>
        <w:t>Finansavimo sumos iš savivaldybės biudžeto</w:t>
      </w:r>
    </w:p>
    <w:p w14:paraId="3E4BFB4F" w14:textId="77777777" w:rsidR="00253144" w:rsidRDefault="00253144" w:rsidP="00C94B4F">
      <w:pPr>
        <w:ind w:left="360"/>
        <w:jc w:val="both"/>
        <w:rPr>
          <w:b/>
          <w:lang w:val="lt-LT"/>
        </w:rPr>
      </w:pPr>
    </w:p>
    <w:p w14:paraId="03F4C877" w14:textId="23D44D6D" w:rsidR="0093320E" w:rsidRDefault="0093320E" w:rsidP="00C94B4F">
      <w:pPr>
        <w:ind w:left="360"/>
        <w:jc w:val="both"/>
        <w:rPr>
          <w:lang w:val="lt-LT"/>
        </w:rPr>
      </w:pPr>
      <w:r w:rsidRPr="0093320E">
        <w:rPr>
          <w:lang w:val="lt-LT"/>
        </w:rPr>
        <w:t>Finansavimo sumos iš saviva</w:t>
      </w:r>
      <w:r w:rsidR="00566742">
        <w:rPr>
          <w:lang w:val="lt-LT"/>
        </w:rPr>
        <w:t>ldybės biudžeto sudaro 10</w:t>
      </w:r>
      <w:r w:rsidR="005B19A9">
        <w:rPr>
          <w:lang w:val="lt-LT"/>
        </w:rPr>
        <w:t>2</w:t>
      </w:r>
      <w:r w:rsidR="00566742">
        <w:rPr>
          <w:lang w:val="lt-LT"/>
        </w:rPr>
        <w:t>.</w:t>
      </w:r>
      <w:r w:rsidR="005B19A9">
        <w:rPr>
          <w:lang w:val="lt-LT"/>
        </w:rPr>
        <w:t>654</w:t>
      </w:r>
      <w:r w:rsidR="00566742">
        <w:rPr>
          <w:lang w:val="lt-LT"/>
        </w:rPr>
        <w:t>,</w:t>
      </w:r>
      <w:r w:rsidR="005B19A9">
        <w:rPr>
          <w:lang w:val="lt-LT"/>
        </w:rPr>
        <w:t>91</w:t>
      </w:r>
      <w:r w:rsidR="002E6683">
        <w:rPr>
          <w:lang w:val="lt-LT"/>
        </w:rPr>
        <w:t xml:space="preserve"> Eur</w:t>
      </w:r>
      <w:r w:rsidRPr="0093320E">
        <w:rPr>
          <w:lang w:val="lt-LT"/>
        </w:rPr>
        <w:t>.</w:t>
      </w:r>
      <w:r>
        <w:rPr>
          <w:b/>
          <w:lang w:val="lt-LT"/>
        </w:rPr>
        <w:t xml:space="preserve"> </w:t>
      </w:r>
      <w:r w:rsidR="0031600D">
        <w:rPr>
          <w:b/>
          <w:lang w:val="lt-LT"/>
        </w:rPr>
        <w:t xml:space="preserve"> </w:t>
      </w:r>
      <w:r>
        <w:rPr>
          <w:lang w:val="lt-LT"/>
        </w:rPr>
        <w:t>Detalesnė i</w:t>
      </w:r>
      <w:r w:rsidRPr="00B510E6">
        <w:rPr>
          <w:lang w:val="lt-LT"/>
        </w:rPr>
        <w:t>n</w:t>
      </w:r>
      <w:r>
        <w:rPr>
          <w:lang w:val="lt-LT"/>
        </w:rPr>
        <w:t>formacija apie    finansavimo sumų panaudojimą</w:t>
      </w:r>
      <w:r w:rsidRPr="00B510E6">
        <w:rPr>
          <w:lang w:val="lt-LT"/>
        </w:rPr>
        <w:t xml:space="preserve"> </w:t>
      </w:r>
      <w:r>
        <w:rPr>
          <w:lang w:val="lt-LT"/>
        </w:rPr>
        <w:t>pateikiama</w:t>
      </w:r>
      <w:r w:rsidRPr="00B510E6">
        <w:rPr>
          <w:lang w:val="lt-LT"/>
        </w:rPr>
        <w:t xml:space="preserve"> 20 VSAFAS </w:t>
      </w:r>
      <w:r>
        <w:rPr>
          <w:lang w:val="lt-LT"/>
        </w:rPr>
        <w:t>4 priede.</w:t>
      </w:r>
    </w:p>
    <w:p w14:paraId="60BB2AA3" w14:textId="059F6451" w:rsidR="0093320E" w:rsidRDefault="0093320E" w:rsidP="00B95F66">
      <w:pPr>
        <w:jc w:val="both"/>
        <w:rPr>
          <w:lang w:val="lt-LT"/>
        </w:rPr>
      </w:pPr>
    </w:p>
    <w:p w14:paraId="4ED83012" w14:textId="56B908AA" w:rsidR="00B95F66" w:rsidRDefault="00B95F66" w:rsidP="00B95F66">
      <w:pPr>
        <w:jc w:val="both"/>
        <w:rPr>
          <w:lang w:val="lt-LT"/>
        </w:rPr>
      </w:pPr>
    </w:p>
    <w:p w14:paraId="138E51B4" w14:textId="77777777" w:rsidR="00B95F66" w:rsidRDefault="00B95F66" w:rsidP="00B95F66">
      <w:pPr>
        <w:jc w:val="both"/>
        <w:rPr>
          <w:lang w:val="lt-LT"/>
        </w:rPr>
      </w:pPr>
    </w:p>
    <w:p w14:paraId="00E41797" w14:textId="77777777" w:rsidR="00B95F66" w:rsidRDefault="00B95F66" w:rsidP="00C94B4F">
      <w:pPr>
        <w:ind w:left="360"/>
        <w:jc w:val="both"/>
        <w:rPr>
          <w:lang w:val="lt-LT"/>
        </w:rPr>
      </w:pPr>
    </w:p>
    <w:p w14:paraId="075F8BE8" w14:textId="7647C59E" w:rsidR="0093320E" w:rsidRDefault="0093320E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lastRenderedPageBreak/>
        <w:t>Finansavimo</w:t>
      </w:r>
      <w:r w:rsidR="00413F64">
        <w:rPr>
          <w:b/>
          <w:lang w:val="lt-LT"/>
        </w:rPr>
        <w:t xml:space="preserve"> </w:t>
      </w:r>
      <w:r>
        <w:rPr>
          <w:b/>
          <w:lang w:val="lt-LT"/>
        </w:rPr>
        <w:t>sumos iš E</w:t>
      </w:r>
      <w:r w:rsidRPr="0093320E">
        <w:rPr>
          <w:b/>
          <w:lang w:val="lt-LT"/>
        </w:rPr>
        <w:t>uropos sąjungos fondų</w:t>
      </w:r>
    </w:p>
    <w:p w14:paraId="39CC52C0" w14:textId="77777777" w:rsidR="00B95F66" w:rsidRDefault="00B95F66" w:rsidP="00B95F66">
      <w:pPr>
        <w:ind w:left="786"/>
        <w:jc w:val="both"/>
        <w:rPr>
          <w:b/>
          <w:lang w:val="lt-LT"/>
        </w:rPr>
      </w:pPr>
    </w:p>
    <w:p w14:paraId="0DEC36B7" w14:textId="0A40F48B" w:rsidR="0093320E" w:rsidRDefault="0093320E" w:rsidP="00C94B4F">
      <w:pPr>
        <w:ind w:left="360"/>
        <w:jc w:val="both"/>
        <w:rPr>
          <w:lang w:val="lt-LT"/>
        </w:rPr>
      </w:pPr>
      <w:r w:rsidRPr="0093320E">
        <w:rPr>
          <w:lang w:val="lt-LT"/>
        </w:rPr>
        <w:t>Finansavimo sumos iš Europo</w:t>
      </w:r>
      <w:r w:rsidR="005D7E7C">
        <w:rPr>
          <w:lang w:val="lt-LT"/>
        </w:rPr>
        <w:t xml:space="preserve">s </w:t>
      </w:r>
      <w:r w:rsidR="00566742">
        <w:rPr>
          <w:lang w:val="lt-LT"/>
        </w:rPr>
        <w:t>sąjungos fondų sudaro 7</w:t>
      </w:r>
      <w:r w:rsidR="003217D3">
        <w:rPr>
          <w:lang w:val="lt-LT"/>
        </w:rPr>
        <w:t>16</w:t>
      </w:r>
      <w:r w:rsidR="00566742">
        <w:rPr>
          <w:lang w:val="lt-LT"/>
        </w:rPr>
        <w:t>.</w:t>
      </w:r>
      <w:r w:rsidR="003217D3">
        <w:rPr>
          <w:lang w:val="lt-LT"/>
        </w:rPr>
        <w:t>140</w:t>
      </w:r>
      <w:r w:rsidR="00566742">
        <w:rPr>
          <w:lang w:val="lt-LT"/>
        </w:rPr>
        <w:t>,</w:t>
      </w:r>
      <w:r w:rsidR="003217D3">
        <w:rPr>
          <w:lang w:val="lt-LT"/>
        </w:rPr>
        <w:t>92</w:t>
      </w:r>
      <w:r w:rsidR="008C3C5D">
        <w:rPr>
          <w:lang w:val="lt-LT"/>
        </w:rPr>
        <w:t xml:space="preserve"> Eur</w:t>
      </w:r>
      <w:r w:rsidRPr="0093320E">
        <w:rPr>
          <w:lang w:val="lt-LT"/>
        </w:rPr>
        <w:t>.</w:t>
      </w:r>
      <w:r>
        <w:rPr>
          <w:b/>
          <w:lang w:val="lt-LT"/>
        </w:rPr>
        <w:t xml:space="preserve"> </w:t>
      </w:r>
      <w:r>
        <w:rPr>
          <w:lang w:val="lt-LT"/>
        </w:rPr>
        <w:t>Detalesnė i</w:t>
      </w:r>
      <w:r w:rsidRPr="00B510E6">
        <w:rPr>
          <w:lang w:val="lt-LT"/>
        </w:rPr>
        <w:t>n</w:t>
      </w:r>
      <w:r>
        <w:rPr>
          <w:lang w:val="lt-LT"/>
        </w:rPr>
        <w:t>formacija apie    finansavimo sumų panaudojimą</w:t>
      </w:r>
      <w:r w:rsidRPr="00B510E6">
        <w:rPr>
          <w:lang w:val="lt-LT"/>
        </w:rPr>
        <w:t xml:space="preserve"> </w:t>
      </w:r>
      <w:r>
        <w:rPr>
          <w:lang w:val="lt-LT"/>
        </w:rPr>
        <w:t>pateikiama</w:t>
      </w:r>
      <w:r w:rsidRPr="00B510E6">
        <w:rPr>
          <w:lang w:val="lt-LT"/>
        </w:rPr>
        <w:t xml:space="preserve"> 20 VSAFAS </w:t>
      </w:r>
      <w:r>
        <w:rPr>
          <w:lang w:val="lt-LT"/>
        </w:rPr>
        <w:t>4 priede.</w:t>
      </w:r>
    </w:p>
    <w:p w14:paraId="39FBC0A8" w14:textId="77777777" w:rsidR="006E702A" w:rsidRDefault="006E702A" w:rsidP="00C94B4F">
      <w:pPr>
        <w:jc w:val="both"/>
        <w:rPr>
          <w:lang w:val="lt-LT"/>
        </w:rPr>
      </w:pPr>
    </w:p>
    <w:p w14:paraId="0A1AAD06" w14:textId="77777777" w:rsidR="006E702A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6E702A" w:rsidRPr="006E702A">
        <w:rPr>
          <w:b/>
          <w:lang w:val="lt-LT"/>
        </w:rPr>
        <w:t>Fi</w:t>
      </w:r>
      <w:r w:rsidR="0093320E">
        <w:rPr>
          <w:b/>
          <w:lang w:val="lt-LT"/>
        </w:rPr>
        <w:t>nansavimo sumos iš kitų šaltinių</w:t>
      </w:r>
    </w:p>
    <w:p w14:paraId="3C6C774D" w14:textId="77777777" w:rsidR="001966D9" w:rsidRDefault="001966D9" w:rsidP="00C94B4F">
      <w:pPr>
        <w:ind w:left="360"/>
        <w:jc w:val="both"/>
        <w:rPr>
          <w:b/>
          <w:lang w:val="lt-LT"/>
        </w:rPr>
      </w:pPr>
    </w:p>
    <w:p w14:paraId="2829A0B0" w14:textId="452CFF23" w:rsidR="006E702A" w:rsidRDefault="006E702A" w:rsidP="00C94B4F">
      <w:pPr>
        <w:ind w:left="360"/>
        <w:jc w:val="both"/>
        <w:rPr>
          <w:lang w:val="lt-LT"/>
        </w:rPr>
      </w:pPr>
      <w:r w:rsidRPr="006E702A">
        <w:rPr>
          <w:lang w:val="lt-LT"/>
        </w:rPr>
        <w:t>Finansavimo</w:t>
      </w:r>
      <w:r w:rsidR="0093320E">
        <w:rPr>
          <w:lang w:val="lt-LT"/>
        </w:rPr>
        <w:t xml:space="preserve"> </w:t>
      </w:r>
      <w:r w:rsidR="001966D9">
        <w:rPr>
          <w:lang w:val="lt-LT"/>
        </w:rPr>
        <w:t>sumas</w:t>
      </w:r>
      <w:r w:rsidR="00AD7FC6">
        <w:rPr>
          <w:lang w:val="lt-LT"/>
        </w:rPr>
        <w:t xml:space="preserve"> </w:t>
      </w:r>
      <w:r w:rsidR="00050252">
        <w:rPr>
          <w:lang w:val="lt-LT"/>
        </w:rPr>
        <w:t>iš kitų šaltinių sudaro</w:t>
      </w:r>
      <w:r w:rsidR="00566742">
        <w:rPr>
          <w:lang w:val="lt-LT"/>
        </w:rPr>
        <w:t xml:space="preserve"> 1</w:t>
      </w:r>
      <w:r w:rsidR="00B95F66">
        <w:rPr>
          <w:lang w:val="lt-LT"/>
        </w:rPr>
        <w:t>0</w:t>
      </w:r>
      <w:r w:rsidR="00566742">
        <w:rPr>
          <w:lang w:val="lt-LT"/>
        </w:rPr>
        <w:t>.</w:t>
      </w:r>
      <w:r w:rsidR="003217D3">
        <w:rPr>
          <w:lang w:val="lt-LT"/>
        </w:rPr>
        <w:t>881</w:t>
      </w:r>
      <w:r w:rsidR="00566742">
        <w:rPr>
          <w:lang w:val="lt-LT"/>
        </w:rPr>
        <w:t>,</w:t>
      </w:r>
      <w:r w:rsidR="003217D3">
        <w:rPr>
          <w:lang w:val="lt-LT"/>
        </w:rPr>
        <w:t>7</w:t>
      </w:r>
      <w:r w:rsidR="00B95F66">
        <w:rPr>
          <w:lang w:val="lt-LT"/>
        </w:rPr>
        <w:t>1</w:t>
      </w:r>
      <w:r w:rsidR="006A3981">
        <w:rPr>
          <w:lang w:val="lt-LT"/>
        </w:rPr>
        <w:t xml:space="preserve"> </w:t>
      </w:r>
      <w:r w:rsidR="003A026F">
        <w:rPr>
          <w:lang w:val="lt-LT"/>
        </w:rPr>
        <w:t>Eur</w:t>
      </w:r>
      <w:r w:rsidRPr="006E702A">
        <w:rPr>
          <w:lang w:val="lt-LT"/>
        </w:rPr>
        <w:t>. Detalesnė informacija apie finansavimo sumų panaudojimą pateikiama 20 VSAFAS 4 priede.</w:t>
      </w:r>
    </w:p>
    <w:p w14:paraId="1EB01DE1" w14:textId="77777777" w:rsidR="00E17895" w:rsidRDefault="00E17895" w:rsidP="00C94B4F">
      <w:pPr>
        <w:ind w:left="360"/>
        <w:jc w:val="both"/>
        <w:rPr>
          <w:lang w:val="lt-LT"/>
        </w:rPr>
      </w:pPr>
    </w:p>
    <w:p w14:paraId="14C31508" w14:textId="7249211B" w:rsidR="00E17895" w:rsidRPr="00E17895" w:rsidRDefault="00E17895" w:rsidP="00E17895">
      <w:pPr>
        <w:pStyle w:val="Sraopastraipa"/>
        <w:numPr>
          <w:ilvl w:val="0"/>
          <w:numId w:val="3"/>
        </w:numPr>
        <w:rPr>
          <w:b/>
        </w:rPr>
      </w:pPr>
      <w:r w:rsidRPr="00E17895">
        <w:rPr>
          <w:b/>
        </w:rPr>
        <w:t xml:space="preserve"> </w:t>
      </w:r>
      <w:proofErr w:type="spellStart"/>
      <w:r>
        <w:rPr>
          <w:b/>
        </w:rPr>
        <w:t>I</w:t>
      </w:r>
      <w:r w:rsidRPr="00E17895">
        <w:rPr>
          <w:b/>
        </w:rPr>
        <w:t>lgalaiki</w:t>
      </w:r>
      <w:r>
        <w:rPr>
          <w:b/>
        </w:rPr>
        <w:t>ai</w:t>
      </w:r>
      <w:proofErr w:type="spellEnd"/>
      <w:r w:rsidRPr="00E17895">
        <w:rPr>
          <w:b/>
        </w:rPr>
        <w:t xml:space="preserve"> </w:t>
      </w:r>
      <w:proofErr w:type="spellStart"/>
      <w:r w:rsidRPr="00E17895">
        <w:rPr>
          <w:b/>
        </w:rPr>
        <w:t>atidėjini</w:t>
      </w:r>
      <w:r>
        <w:rPr>
          <w:b/>
        </w:rPr>
        <w:t>a</w:t>
      </w:r>
      <w:r w:rsidR="004A2299">
        <w:rPr>
          <w:b/>
        </w:rPr>
        <w:t>i</w:t>
      </w:r>
      <w:proofErr w:type="spellEnd"/>
    </w:p>
    <w:p w14:paraId="1B0A8643" w14:textId="77777777" w:rsidR="00E17895" w:rsidRDefault="00E17895" w:rsidP="00E17895">
      <w:pPr>
        <w:jc w:val="center"/>
        <w:rPr>
          <w:b/>
        </w:rPr>
      </w:pPr>
    </w:p>
    <w:p w14:paraId="7DCD6E36" w14:textId="753880F7" w:rsidR="00E17895" w:rsidRDefault="00E17895" w:rsidP="00E17895">
      <w:pPr>
        <w:rPr>
          <w:bCs/>
        </w:rPr>
      </w:pPr>
      <w:r>
        <w:rPr>
          <w:bCs/>
        </w:rPr>
        <w:t xml:space="preserve">           </w:t>
      </w:r>
    </w:p>
    <w:p w14:paraId="4D09FE75" w14:textId="2523AD86" w:rsidR="00E17895" w:rsidRPr="0045766F" w:rsidRDefault="00E17895" w:rsidP="00E17895">
      <w:pPr>
        <w:rPr>
          <w:bCs/>
        </w:rPr>
      </w:pPr>
      <w:proofErr w:type="spellStart"/>
      <w:r>
        <w:rPr>
          <w:bCs/>
        </w:rPr>
        <w:t>Ilgalaikiai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atidėjiniai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ataskaitiniam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laikotarpiui</w:t>
      </w:r>
      <w:proofErr w:type="spellEnd"/>
      <w:r>
        <w:rPr>
          <w:bCs/>
        </w:rPr>
        <w:t xml:space="preserve"> 4.232,24 Eur.</w:t>
      </w:r>
    </w:p>
    <w:p w14:paraId="1373BDA0" w14:textId="77777777" w:rsidR="00E17895" w:rsidRDefault="00E17895" w:rsidP="00E17895">
      <w:pPr>
        <w:jc w:val="both"/>
      </w:pPr>
    </w:p>
    <w:p w14:paraId="1AF3AABC" w14:textId="77777777" w:rsidR="00CE4379" w:rsidRDefault="00CE4379" w:rsidP="004A2299">
      <w:pPr>
        <w:jc w:val="both"/>
        <w:rPr>
          <w:lang w:val="lt-LT"/>
        </w:rPr>
      </w:pPr>
    </w:p>
    <w:p w14:paraId="10E9AED0" w14:textId="77777777" w:rsidR="00CE4379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CE4379">
        <w:rPr>
          <w:b/>
          <w:lang w:val="lt-LT"/>
        </w:rPr>
        <w:t>Tiekėjams mokėtinos sumos</w:t>
      </w:r>
    </w:p>
    <w:p w14:paraId="6FE42419" w14:textId="77777777" w:rsidR="001966D9" w:rsidRDefault="001966D9" w:rsidP="00986FC9">
      <w:pPr>
        <w:ind w:left="426"/>
        <w:jc w:val="both"/>
        <w:rPr>
          <w:b/>
          <w:lang w:val="lt-LT"/>
        </w:rPr>
      </w:pPr>
    </w:p>
    <w:p w14:paraId="1E49B850" w14:textId="4A249A57" w:rsidR="0063084E" w:rsidRDefault="00D2101F" w:rsidP="00D2101F">
      <w:pPr>
        <w:pStyle w:val="Komentarotekstas"/>
        <w:widowControl/>
        <w:ind w:firstLine="0"/>
        <w:rPr>
          <w:lang w:val="lt-LT"/>
        </w:rPr>
      </w:pPr>
      <w:r>
        <w:rPr>
          <w:rFonts w:ascii="Times New Roman" w:hAnsi="Times New Roman"/>
          <w:spacing w:val="0"/>
          <w:szCs w:val="24"/>
          <w:lang w:val="pt-BR"/>
        </w:rPr>
        <w:t xml:space="preserve">      Tiekėjams mokėtinos sumos ataskaitin</w:t>
      </w:r>
      <w:r w:rsidR="00B671B8">
        <w:rPr>
          <w:rFonts w:ascii="Times New Roman" w:hAnsi="Times New Roman"/>
          <w:spacing w:val="0"/>
          <w:szCs w:val="24"/>
          <w:lang w:val="pt-BR"/>
        </w:rPr>
        <w:t>io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laikotarpio pabaigoje yra </w:t>
      </w:r>
      <w:r w:rsidR="004A2299">
        <w:rPr>
          <w:rFonts w:ascii="Times New Roman" w:hAnsi="Times New Roman"/>
          <w:spacing w:val="0"/>
          <w:szCs w:val="24"/>
          <w:lang w:val="pt-BR"/>
        </w:rPr>
        <w:t>9</w:t>
      </w:r>
      <w:r w:rsidR="009C1C26">
        <w:rPr>
          <w:rFonts w:ascii="Times New Roman" w:hAnsi="Times New Roman"/>
          <w:spacing w:val="0"/>
          <w:szCs w:val="24"/>
          <w:lang w:val="pt-BR"/>
        </w:rPr>
        <w:t>46</w:t>
      </w:r>
      <w:r w:rsidR="00A731CF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>60</w:t>
      </w:r>
      <w:r>
        <w:rPr>
          <w:rFonts w:ascii="Times New Roman" w:hAnsi="Times New Roman"/>
          <w:spacing w:val="0"/>
          <w:szCs w:val="24"/>
          <w:lang w:val="pt-BR"/>
        </w:rPr>
        <w:t xml:space="preserve"> Eur, kurias sudaro skolos </w:t>
      </w:r>
      <w:r w:rsidR="00B671B8">
        <w:rPr>
          <w:rFonts w:ascii="Times New Roman" w:hAnsi="Times New Roman"/>
          <w:spacing w:val="0"/>
          <w:szCs w:val="24"/>
          <w:lang w:val="pt-BR"/>
        </w:rPr>
        <w:t>už ryšių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paslaugą UAB “Tele 2” </w:t>
      </w:r>
      <w:r w:rsidR="009C1C26">
        <w:rPr>
          <w:rFonts w:ascii="Times New Roman" w:hAnsi="Times New Roman"/>
          <w:spacing w:val="0"/>
          <w:szCs w:val="24"/>
          <w:lang w:val="pt-BR"/>
        </w:rPr>
        <w:t>birželio</w:t>
      </w:r>
      <w:r w:rsidR="00696DD5">
        <w:rPr>
          <w:rFonts w:ascii="Times New Roman" w:hAnsi="Times New Roman"/>
          <w:spacing w:val="0"/>
          <w:szCs w:val="24"/>
          <w:lang w:val="pt-BR"/>
        </w:rPr>
        <w:t xml:space="preserve"> mėn. įsiskolinimas 1,75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</w:t>
      </w:r>
      <w:r w:rsidR="00696DD5" w:rsidRPr="00D2101F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Pr="00D2101F">
        <w:rPr>
          <w:rFonts w:ascii="Times New Roman" w:hAnsi="Times New Roman"/>
          <w:spacing w:val="0"/>
          <w:szCs w:val="24"/>
          <w:lang w:val="pt-BR"/>
        </w:rPr>
        <w:t>UAB “Megometras” už elektros ūkio priežiūrą įsisk</w:t>
      </w:r>
      <w:r w:rsidR="00A731CF">
        <w:rPr>
          <w:rFonts w:ascii="Times New Roman" w:hAnsi="Times New Roman"/>
          <w:spacing w:val="0"/>
          <w:szCs w:val="24"/>
          <w:lang w:val="pt-BR"/>
        </w:rPr>
        <w:t>olinimas 48,40 Eur per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9C1C26">
        <w:rPr>
          <w:rFonts w:ascii="Times New Roman" w:hAnsi="Times New Roman"/>
          <w:spacing w:val="0"/>
          <w:szCs w:val="24"/>
          <w:lang w:val="pt-BR"/>
        </w:rPr>
        <w:t>birželio</w:t>
      </w:r>
      <w:r w:rsidR="00B671B8">
        <w:rPr>
          <w:rFonts w:ascii="Times New Roman" w:hAnsi="Times New Roman"/>
          <w:spacing w:val="0"/>
          <w:szCs w:val="24"/>
          <w:lang w:val="pt-BR"/>
        </w:rPr>
        <w:t xml:space="preserve"> mėn.,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FC07F4">
        <w:rPr>
          <w:rFonts w:ascii="Times New Roman" w:hAnsi="Times New Roman"/>
          <w:spacing w:val="0"/>
          <w:szCs w:val="24"/>
          <w:lang w:val="pt-BR"/>
        </w:rPr>
        <w:t>UAB “</w:t>
      </w:r>
      <w:r w:rsidR="009C1C26">
        <w:rPr>
          <w:rFonts w:ascii="Times New Roman" w:hAnsi="Times New Roman"/>
          <w:spacing w:val="0"/>
          <w:szCs w:val="24"/>
          <w:lang w:val="pt-BR"/>
        </w:rPr>
        <w:t>Baltic Lift Servise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” </w:t>
      </w:r>
      <w:r w:rsidR="009C1C26">
        <w:rPr>
          <w:rFonts w:ascii="Times New Roman" w:hAnsi="Times New Roman"/>
          <w:spacing w:val="0"/>
          <w:szCs w:val="24"/>
          <w:lang w:val="pt-BR"/>
        </w:rPr>
        <w:t>54,45 Eur už birželio mėn., UAB “Strategas” 193,60 Eur. už birželio mėn.</w:t>
      </w:r>
      <w:r w:rsidR="00FC07F4">
        <w:rPr>
          <w:rFonts w:ascii="Times New Roman" w:hAnsi="Times New Roman"/>
          <w:spacing w:val="0"/>
          <w:szCs w:val="24"/>
          <w:lang w:val="pt-BR"/>
        </w:rPr>
        <w:t>,</w:t>
      </w:r>
      <w:r w:rsidR="00B671B8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Pr="00D2101F">
        <w:rPr>
          <w:rFonts w:ascii="Times New Roman" w:hAnsi="Times New Roman"/>
          <w:spacing w:val="0"/>
          <w:szCs w:val="24"/>
          <w:lang w:val="pt-BR"/>
        </w:rPr>
        <w:t>AB “Energijos skirstymo operatorius” už sunaudo</w:t>
      </w:r>
      <w:r w:rsidR="00696DD5">
        <w:rPr>
          <w:rFonts w:ascii="Times New Roman" w:hAnsi="Times New Roman"/>
          <w:spacing w:val="0"/>
          <w:szCs w:val="24"/>
          <w:lang w:val="pt-BR"/>
        </w:rPr>
        <w:t>t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ą elektros energiją per </w:t>
      </w:r>
      <w:r w:rsidR="009C1C26">
        <w:rPr>
          <w:rFonts w:ascii="Times New Roman" w:hAnsi="Times New Roman"/>
          <w:spacing w:val="0"/>
          <w:szCs w:val="24"/>
          <w:lang w:val="pt-BR"/>
        </w:rPr>
        <w:t>birželio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 </w:t>
      </w:r>
      <w:r w:rsidR="009C1C26">
        <w:rPr>
          <w:rFonts w:ascii="Times New Roman" w:hAnsi="Times New Roman"/>
          <w:spacing w:val="0"/>
          <w:szCs w:val="24"/>
          <w:lang w:val="pt-BR"/>
        </w:rPr>
        <w:t>91</w:t>
      </w:r>
      <w:r w:rsidR="00C76A7D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>8</w:t>
      </w:r>
      <w:r w:rsidR="00CF3A98">
        <w:rPr>
          <w:rFonts w:ascii="Times New Roman" w:hAnsi="Times New Roman"/>
          <w:spacing w:val="0"/>
          <w:szCs w:val="24"/>
          <w:lang w:val="pt-BR"/>
        </w:rPr>
        <w:t>1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ir įsisolinimas iš 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ne biudžeto lėšų </w:t>
      </w:r>
      <w:r w:rsidR="009C1C26">
        <w:rPr>
          <w:rFonts w:ascii="Times New Roman" w:hAnsi="Times New Roman"/>
          <w:spacing w:val="0"/>
          <w:szCs w:val="24"/>
          <w:lang w:val="pt-BR"/>
        </w:rPr>
        <w:t>10</w:t>
      </w:r>
      <w:r w:rsidR="00C76A7D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>69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UAB “</w:t>
      </w:r>
      <w:r w:rsidR="00C76A7D">
        <w:rPr>
          <w:rFonts w:ascii="Times New Roman" w:hAnsi="Times New Roman"/>
          <w:spacing w:val="0"/>
          <w:szCs w:val="24"/>
          <w:lang w:val="pt-BR"/>
        </w:rPr>
        <w:t>Ignitis</w:t>
      </w:r>
      <w:r w:rsidRPr="00D2101F">
        <w:rPr>
          <w:rFonts w:ascii="Times New Roman" w:hAnsi="Times New Roman"/>
          <w:spacing w:val="0"/>
          <w:szCs w:val="24"/>
          <w:lang w:val="pt-BR"/>
        </w:rPr>
        <w:t>” už sunaudo</w:t>
      </w:r>
      <w:r w:rsidR="00696DD5">
        <w:rPr>
          <w:rFonts w:ascii="Times New Roman" w:hAnsi="Times New Roman"/>
          <w:spacing w:val="0"/>
          <w:szCs w:val="24"/>
          <w:lang w:val="pt-BR"/>
        </w:rPr>
        <w:t>t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ą elektros energiją per </w:t>
      </w:r>
      <w:r w:rsidR="009C1C26">
        <w:rPr>
          <w:rFonts w:ascii="Times New Roman" w:hAnsi="Times New Roman"/>
          <w:spacing w:val="0"/>
          <w:szCs w:val="24"/>
          <w:lang w:val="pt-BR"/>
        </w:rPr>
        <w:t>birželio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 sudaro </w:t>
      </w:r>
      <w:r w:rsidR="009C1C26">
        <w:rPr>
          <w:rFonts w:ascii="Times New Roman" w:hAnsi="Times New Roman"/>
          <w:spacing w:val="0"/>
          <w:szCs w:val="24"/>
          <w:lang w:val="pt-BR"/>
        </w:rPr>
        <w:t>34</w:t>
      </w:r>
      <w:r w:rsidR="00C76A7D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>49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UAB “Plungės vandenys” </w:t>
      </w:r>
      <w:r w:rsidR="00696DD5">
        <w:rPr>
          <w:rFonts w:ascii="Times New Roman" w:hAnsi="Times New Roman"/>
          <w:spacing w:val="0"/>
          <w:szCs w:val="24"/>
          <w:lang w:val="pt-BR"/>
        </w:rPr>
        <w:t>u</w:t>
      </w:r>
      <w:r w:rsidR="00C76A7D">
        <w:rPr>
          <w:rFonts w:ascii="Times New Roman" w:hAnsi="Times New Roman"/>
          <w:spacing w:val="0"/>
          <w:szCs w:val="24"/>
          <w:lang w:val="pt-BR"/>
        </w:rPr>
        <w:t>ž sunaudotą vandenį per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9C1C26">
        <w:rPr>
          <w:rFonts w:ascii="Times New Roman" w:hAnsi="Times New Roman"/>
          <w:spacing w:val="0"/>
          <w:szCs w:val="24"/>
          <w:lang w:val="pt-BR"/>
        </w:rPr>
        <w:t>birželio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 įsiskolinimas sudaro </w:t>
      </w:r>
      <w:r w:rsidR="009C1C26">
        <w:rPr>
          <w:rFonts w:ascii="Times New Roman" w:hAnsi="Times New Roman"/>
          <w:spacing w:val="0"/>
          <w:szCs w:val="24"/>
          <w:lang w:val="pt-BR"/>
        </w:rPr>
        <w:t>8</w:t>
      </w:r>
      <w:r w:rsidR="00C76A7D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>7</w:t>
      </w:r>
      <w:r w:rsidR="00FC07F4">
        <w:rPr>
          <w:rFonts w:ascii="Times New Roman" w:hAnsi="Times New Roman"/>
          <w:spacing w:val="0"/>
          <w:szCs w:val="24"/>
          <w:lang w:val="pt-BR"/>
        </w:rPr>
        <w:t>2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ir įsiskolinimas iš ne biudžeto lėšų sudaro 2,36 Eur, </w:t>
      </w:r>
      <w:r w:rsidR="005C2B27">
        <w:rPr>
          <w:rFonts w:ascii="Times New Roman" w:hAnsi="Times New Roman"/>
          <w:spacing w:val="0"/>
          <w:szCs w:val="24"/>
          <w:lang w:val="pt-BR"/>
        </w:rPr>
        <w:t>už buitinių atliekų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išvežimą UAB “Telšių RATC” </w:t>
      </w:r>
      <w:r w:rsidR="00CF3A98">
        <w:rPr>
          <w:rFonts w:ascii="Times New Roman" w:hAnsi="Times New Roman"/>
          <w:spacing w:val="0"/>
          <w:szCs w:val="24"/>
          <w:lang w:val="pt-BR"/>
        </w:rPr>
        <w:t>1</w:t>
      </w:r>
      <w:r w:rsidR="009C1C26">
        <w:rPr>
          <w:rFonts w:ascii="Times New Roman" w:hAnsi="Times New Roman"/>
          <w:spacing w:val="0"/>
          <w:szCs w:val="24"/>
          <w:lang w:val="pt-BR"/>
        </w:rPr>
        <w:t>2</w:t>
      </w:r>
      <w:r w:rsidR="00CF3A98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>1</w:t>
      </w:r>
      <w:r w:rsidR="00696DD5">
        <w:rPr>
          <w:rFonts w:ascii="Times New Roman" w:hAnsi="Times New Roman"/>
          <w:spacing w:val="0"/>
          <w:szCs w:val="24"/>
          <w:lang w:val="pt-BR"/>
        </w:rPr>
        <w:t>6</w:t>
      </w:r>
      <w:r w:rsidR="005C2B27">
        <w:rPr>
          <w:rFonts w:ascii="Times New Roman" w:hAnsi="Times New Roman"/>
          <w:spacing w:val="0"/>
          <w:szCs w:val="24"/>
          <w:lang w:val="pt-BR"/>
        </w:rPr>
        <w:t xml:space="preserve"> Eur u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ž </w:t>
      </w:r>
      <w:r w:rsidR="009C1C26">
        <w:rPr>
          <w:rFonts w:ascii="Times New Roman" w:hAnsi="Times New Roman"/>
          <w:spacing w:val="0"/>
          <w:szCs w:val="24"/>
          <w:lang w:val="pt-BR"/>
        </w:rPr>
        <w:t>birželio</w:t>
      </w:r>
      <w:r w:rsidR="005C2B27">
        <w:rPr>
          <w:rFonts w:ascii="Times New Roman" w:hAnsi="Times New Roman"/>
          <w:spacing w:val="0"/>
          <w:szCs w:val="24"/>
          <w:lang w:val="pt-BR"/>
        </w:rPr>
        <w:t xml:space="preserve"> mėn.,</w:t>
      </w:r>
      <w:r w:rsidRPr="00D2101F">
        <w:rPr>
          <w:rFonts w:ascii="Times New Roman" w:hAnsi="Times New Roman"/>
          <w:spacing w:val="0"/>
          <w:szCs w:val="24"/>
          <w:lang w:val="pt-BR"/>
        </w:rPr>
        <w:t>UAB “S</w:t>
      </w:r>
      <w:r w:rsidR="00DF53E8">
        <w:rPr>
          <w:rFonts w:ascii="Times New Roman" w:hAnsi="Times New Roman"/>
          <w:spacing w:val="0"/>
          <w:szCs w:val="24"/>
          <w:lang w:val="pt-BR"/>
        </w:rPr>
        <w:t>istemų valdymo konsultacijos” 1</w:t>
      </w:r>
      <w:r w:rsidR="009C1C26">
        <w:rPr>
          <w:rFonts w:ascii="Times New Roman" w:hAnsi="Times New Roman"/>
          <w:spacing w:val="0"/>
          <w:szCs w:val="24"/>
          <w:lang w:val="pt-BR"/>
        </w:rPr>
        <w:t>21</w:t>
      </w:r>
      <w:r w:rsidR="00DF53E8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>00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už programinės įrangos priežiūrą ir ko</w:t>
      </w:r>
      <w:r w:rsidR="00DF53E8">
        <w:rPr>
          <w:rFonts w:ascii="Times New Roman" w:hAnsi="Times New Roman"/>
          <w:spacing w:val="0"/>
          <w:szCs w:val="24"/>
          <w:lang w:val="pt-BR"/>
        </w:rPr>
        <w:t>n</w:t>
      </w:r>
      <w:r w:rsidR="00CD6D83">
        <w:rPr>
          <w:rFonts w:ascii="Times New Roman" w:hAnsi="Times New Roman"/>
          <w:spacing w:val="0"/>
          <w:szCs w:val="24"/>
          <w:lang w:val="pt-BR"/>
        </w:rPr>
        <w:t xml:space="preserve">sultavimo paslaugas per </w:t>
      </w:r>
      <w:r w:rsidR="009C1C26">
        <w:rPr>
          <w:rFonts w:ascii="Times New Roman" w:hAnsi="Times New Roman"/>
          <w:spacing w:val="0"/>
          <w:szCs w:val="24"/>
          <w:lang w:val="pt-BR"/>
        </w:rPr>
        <w:t>birželio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mėn.</w:t>
      </w:r>
      <w:r w:rsidR="009C1C26">
        <w:rPr>
          <w:rFonts w:ascii="Times New Roman" w:hAnsi="Times New Roman"/>
          <w:spacing w:val="0"/>
          <w:szCs w:val="24"/>
          <w:lang w:val="pt-BR"/>
        </w:rPr>
        <w:t>, UAB “Nevda” 24,20 Eur už birželio mėn., Arvydas Buškus už Joninių šventės organizavimą birželio mėn. 200,00 Eur.,  už prekes birželio mėn.</w:t>
      </w:r>
      <w:r w:rsidR="00151B11">
        <w:rPr>
          <w:rFonts w:ascii="Times New Roman" w:hAnsi="Times New Roman"/>
          <w:spacing w:val="0"/>
          <w:szCs w:val="24"/>
          <w:lang w:val="pt-BR"/>
        </w:rPr>
        <w:t xml:space="preserve"> Darius Uščinas 51,00 Eur, UAB “Kauno saulėtekis” 53,74 Eur, UAB “Stalra” 38,23 Eur.</w:t>
      </w:r>
    </w:p>
    <w:p w14:paraId="0D3097D4" w14:textId="77777777" w:rsidR="0063084E" w:rsidRDefault="0063084E" w:rsidP="00986FC9">
      <w:pPr>
        <w:ind w:left="426"/>
        <w:jc w:val="both"/>
        <w:rPr>
          <w:lang w:val="lt-LT"/>
        </w:rPr>
      </w:pPr>
    </w:p>
    <w:p w14:paraId="1C3D4D6D" w14:textId="77777777" w:rsidR="001B51B9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E5605">
        <w:rPr>
          <w:b/>
          <w:lang w:val="lt-LT"/>
        </w:rPr>
        <w:t>Su darbo santykia</w:t>
      </w:r>
      <w:r w:rsidR="00076737">
        <w:rPr>
          <w:b/>
          <w:lang w:val="lt-LT"/>
        </w:rPr>
        <w:t>i</w:t>
      </w:r>
      <w:r w:rsidR="00EE5605">
        <w:rPr>
          <w:b/>
          <w:lang w:val="lt-LT"/>
        </w:rPr>
        <w:t>s susiję įsipareigojimai.</w:t>
      </w:r>
    </w:p>
    <w:p w14:paraId="76D004EB" w14:textId="77777777" w:rsidR="00076737" w:rsidRDefault="00076737" w:rsidP="00986FC9">
      <w:pPr>
        <w:ind w:left="426"/>
        <w:jc w:val="both"/>
        <w:rPr>
          <w:b/>
          <w:lang w:val="lt-LT"/>
        </w:rPr>
      </w:pPr>
    </w:p>
    <w:p w14:paraId="25599FA9" w14:textId="5FE1C0C7" w:rsidR="00EE5605" w:rsidRDefault="00F04C26" w:rsidP="00986FC9">
      <w:pPr>
        <w:ind w:left="426"/>
        <w:jc w:val="both"/>
        <w:rPr>
          <w:lang w:val="lt-LT"/>
        </w:rPr>
      </w:pPr>
      <w:r>
        <w:rPr>
          <w:lang w:val="lt-LT"/>
        </w:rPr>
        <w:t xml:space="preserve">Su darbo santykiais </w:t>
      </w:r>
      <w:r w:rsidR="00EE5605">
        <w:rPr>
          <w:lang w:val="lt-LT"/>
        </w:rPr>
        <w:t>susijusius įsip</w:t>
      </w:r>
      <w:r w:rsidR="007C3042">
        <w:rPr>
          <w:lang w:val="lt-LT"/>
        </w:rPr>
        <w:t>areigojimus sudaro</w:t>
      </w:r>
      <w:r w:rsidR="00ED2920">
        <w:rPr>
          <w:lang w:val="lt-LT"/>
        </w:rPr>
        <w:t xml:space="preserve"> </w:t>
      </w:r>
      <w:r w:rsidR="001D6775">
        <w:rPr>
          <w:lang w:val="lt-LT"/>
        </w:rPr>
        <w:t>6</w:t>
      </w:r>
      <w:r w:rsidR="00ED2920">
        <w:rPr>
          <w:lang w:val="lt-LT"/>
        </w:rPr>
        <w:t>.</w:t>
      </w:r>
      <w:r w:rsidR="003D0689">
        <w:rPr>
          <w:lang w:val="lt-LT"/>
        </w:rPr>
        <w:t>409</w:t>
      </w:r>
      <w:r w:rsidR="00ED2920">
        <w:rPr>
          <w:lang w:val="lt-LT"/>
        </w:rPr>
        <w:t>,</w:t>
      </w:r>
      <w:r w:rsidR="003D0689">
        <w:rPr>
          <w:lang w:val="lt-LT"/>
        </w:rPr>
        <w:t xml:space="preserve">37 </w:t>
      </w:r>
      <w:r w:rsidR="00511F62">
        <w:rPr>
          <w:lang w:val="lt-LT"/>
        </w:rPr>
        <w:t>Eur</w:t>
      </w:r>
      <w:r w:rsidR="00F15154">
        <w:rPr>
          <w:lang w:val="lt-LT"/>
        </w:rPr>
        <w:t>.</w:t>
      </w:r>
      <w:r w:rsidR="00EE5605">
        <w:rPr>
          <w:lang w:val="lt-LT"/>
        </w:rPr>
        <w:t>: tai neišmokėtas atlyg</w:t>
      </w:r>
      <w:r w:rsidR="00BE6568">
        <w:rPr>
          <w:lang w:val="lt-LT"/>
        </w:rPr>
        <w:t>i</w:t>
      </w:r>
      <w:r w:rsidR="00511F62">
        <w:rPr>
          <w:lang w:val="lt-LT"/>
        </w:rPr>
        <w:t>nimas darbuotojams  už</w:t>
      </w:r>
      <w:r w:rsidR="00E41D1A">
        <w:rPr>
          <w:lang w:val="lt-LT"/>
        </w:rPr>
        <w:t xml:space="preserve"> </w:t>
      </w:r>
      <w:r w:rsidR="0048013A">
        <w:rPr>
          <w:lang w:val="lt-LT"/>
        </w:rPr>
        <w:t>20</w:t>
      </w:r>
      <w:r w:rsidR="001D6775">
        <w:rPr>
          <w:lang w:val="lt-LT"/>
        </w:rPr>
        <w:t>2</w:t>
      </w:r>
      <w:r w:rsidR="00F37085">
        <w:rPr>
          <w:lang w:val="lt-LT"/>
        </w:rPr>
        <w:t>1</w:t>
      </w:r>
      <w:r w:rsidR="00F83A31">
        <w:rPr>
          <w:lang w:val="lt-LT"/>
        </w:rPr>
        <w:t xml:space="preserve"> m.</w:t>
      </w:r>
      <w:r w:rsidR="00ED2920">
        <w:rPr>
          <w:lang w:val="lt-LT"/>
        </w:rPr>
        <w:t xml:space="preserve">  </w:t>
      </w:r>
      <w:r w:rsidR="003D0689">
        <w:rPr>
          <w:lang w:val="lt-LT"/>
        </w:rPr>
        <w:t>birželio</w:t>
      </w:r>
      <w:r w:rsidR="00EE6395">
        <w:rPr>
          <w:lang w:val="lt-LT"/>
        </w:rPr>
        <w:t xml:space="preserve"> </w:t>
      </w:r>
      <w:r w:rsidR="003903BE">
        <w:rPr>
          <w:lang w:val="lt-LT"/>
        </w:rPr>
        <w:t xml:space="preserve"> mėnesį ir tuo susiję mokesčiai </w:t>
      </w:r>
      <w:proofErr w:type="spellStart"/>
      <w:r w:rsidR="003903BE">
        <w:rPr>
          <w:lang w:val="lt-LT"/>
        </w:rPr>
        <w:t>sodrai</w:t>
      </w:r>
      <w:proofErr w:type="spellEnd"/>
      <w:r w:rsidR="003903BE">
        <w:rPr>
          <w:lang w:val="lt-LT"/>
        </w:rPr>
        <w:t xml:space="preserve"> ir</w:t>
      </w:r>
      <w:r w:rsidR="00EE5605">
        <w:rPr>
          <w:lang w:val="lt-LT"/>
        </w:rPr>
        <w:t xml:space="preserve"> gyventojų pajamų mokestis. </w:t>
      </w:r>
    </w:p>
    <w:p w14:paraId="7A4EECA2" w14:textId="77777777" w:rsidR="00EE5605" w:rsidRDefault="00EE5605" w:rsidP="00986FC9">
      <w:pPr>
        <w:ind w:left="426"/>
        <w:jc w:val="both"/>
        <w:rPr>
          <w:lang w:val="lt-LT"/>
        </w:rPr>
      </w:pPr>
    </w:p>
    <w:p w14:paraId="40D905AD" w14:textId="77777777" w:rsidR="00EE5605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E5605">
        <w:rPr>
          <w:b/>
          <w:lang w:val="lt-LT"/>
        </w:rPr>
        <w:t>Sukauptos mokėtinos sumos.</w:t>
      </w:r>
    </w:p>
    <w:p w14:paraId="60BB9D61" w14:textId="77777777" w:rsidR="00E944FA" w:rsidRDefault="00E944FA" w:rsidP="00986FC9">
      <w:pPr>
        <w:ind w:left="426"/>
        <w:jc w:val="both"/>
        <w:rPr>
          <w:b/>
          <w:lang w:val="lt-LT"/>
        </w:rPr>
      </w:pPr>
    </w:p>
    <w:p w14:paraId="189182C9" w14:textId="6CE68F16" w:rsidR="001B51B9" w:rsidRDefault="00EE5605" w:rsidP="00986FC9">
      <w:pPr>
        <w:ind w:left="426"/>
        <w:jc w:val="both"/>
        <w:rPr>
          <w:lang w:val="lt-LT"/>
        </w:rPr>
      </w:pPr>
      <w:r>
        <w:rPr>
          <w:lang w:val="lt-LT"/>
        </w:rPr>
        <w:t>Sukauptos mokėtinos sumos – tai sukaupti atostoginiai ir su jais susiję socialinio draudimo mo</w:t>
      </w:r>
      <w:r w:rsidR="007C3042">
        <w:rPr>
          <w:lang w:val="lt-LT"/>
        </w:rPr>
        <w:t>kes</w:t>
      </w:r>
      <w:r w:rsidR="00BE6568">
        <w:rPr>
          <w:lang w:val="lt-LT"/>
        </w:rPr>
        <w:t xml:space="preserve">čiai. Šios sumos </w:t>
      </w:r>
      <w:r w:rsidR="00E944FA">
        <w:rPr>
          <w:lang w:val="lt-LT"/>
        </w:rPr>
        <w:t>ataskaiti</w:t>
      </w:r>
      <w:r w:rsidR="001A6AB5">
        <w:rPr>
          <w:lang w:val="lt-LT"/>
        </w:rPr>
        <w:t>n</w:t>
      </w:r>
      <w:r w:rsidR="004D0C1F">
        <w:rPr>
          <w:lang w:val="lt-LT"/>
        </w:rPr>
        <w:t>i</w:t>
      </w:r>
      <w:r w:rsidR="008F3608">
        <w:rPr>
          <w:lang w:val="lt-LT"/>
        </w:rPr>
        <w:t>am laikotarpiu</w:t>
      </w:r>
      <w:r w:rsidR="00ED2920">
        <w:rPr>
          <w:lang w:val="lt-LT"/>
        </w:rPr>
        <w:t xml:space="preserve">i sudaro  </w:t>
      </w:r>
      <w:r w:rsidR="003D0689">
        <w:rPr>
          <w:lang w:val="lt-LT"/>
        </w:rPr>
        <w:t>7</w:t>
      </w:r>
      <w:r w:rsidR="00ED2920">
        <w:rPr>
          <w:lang w:val="lt-LT"/>
        </w:rPr>
        <w:t>.</w:t>
      </w:r>
      <w:r w:rsidR="003D0689">
        <w:rPr>
          <w:lang w:val="lt-LT"/>
        </w:rPr>
        <w:t>656</w:t>
      </w:r>
      <w:r w:rsidR="00ED2920">
        <w:rPr>
          <w:lang w:val="lt-LT"/>
        </w:rPr>
        <w:t>,</w:t>
      </w:r>
      <w:r w:rsidR="003D0689">
        <w:rPr>
          <w:lang w:val="lt-LT"/>
        </w:rPr>
        <w:t>90</w:t>
      </w:r>
      <w:r w:rsidR="008F3608">
        <w:rPr>
          <w:lang w:val="lt-LT"/>
        </w:rPr>
        <w:t xml:space="preserve"> </w:t>
      </w:r>
      <w:r w:rsidR="004D0C1F">
        <w:rPr>
          <w:lang w:val="lt-LT"/>
        </w:rPr>
        <w:t>Eur</w:t>
      </w:r>
      <w:r w:rsidR="007C3042">
        <w:rPr>
          <w:lang w:val="lt-LT"/>
        </w:rPr>
        <w:t>.</w:t>
      </w:r>
    </w:p>
    <w:p w14:paraId="215305C1" w14:textId="77777777" w:rsidR="00A84D12" w:rsidRDefault="00A84D12" w:rsidP="00986FC9">
      <w:pPr>
        <w:ind w:left="426"/>
        <w:jc w:val="both"/>
        <w:rPr>
          <w:lang w:val="lt-LT"/>
        </w:rPr>
      </w:pPr>
    </w:p>
    <w:p w14:paraId="09108174" w14:textId="77777777" w:rsidR="00A84D12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774737" w:rsidRPr="00774737">
        <w:rPr>
          <w:b/>
          <w:lang w:val="lt-LT"/>
        </w:rPr>
        <w:t>Einamųjų metų perviršis ar deficitas</w:t>
      </w:r>
      <w:r w:rsidR="00774737">
        <w:rPr>
          <w:b/>
          <w:lang w:val="lt-LT"/>
        </w:rPr>
        <w:t>.</w:t>
      </w:r>
    </w:p>
    <w:p w14:paraId="5942E56E" w14:textId="77777777" w:rsidR="00774737" w:rsidRDefault="00774737" w:rsidP="00986FC9">
      <w:pPr>
        <w:jc w:val="both"/>
        <w:rPr>
          <w:b/>
          <w:lang w:val="lt-LT"/>
        </w:rPr>
      </w:pPr>
    </w:p>
    <w:p w14:paraId="76687FD4" w14:textId="7FDD1A10" w:rsidR="007F4431" w:rsidRDefault="00F150C0" w:rsidP="007F4431">
      <w:pPr>
        <w:jc w:val="both"/>
        <w:rPr>
          <w:lang w:val="lt-LT"/>
        </w:rPr>
      </w:pPr>
      <w:r>
        <w:rPr>
          <w:lang w:val="lt-LT"/>
        </w:rPr>
        <w:t xml:space="preserve">      </w:t>
      </w:r>
      <w:r w:rsidR="007F4431">
        <w:rPr>
          <w:lang w:val="lt-LT"/>
        </w:rPr>
        <w:t xml:space="preserve">       Einamųjų metų  deficitas</w:t>
      </w:r>
      <w:r w:rsidR="007F4431" w:rsidRPr="00774737">
        <w:rPr>
          <w:lang w:val="lt-LT"/>
        </w:rPr>
        <w:t xml:space="preserve"> ataskaiti</w:t>
      </w:r>
      <w:r w:rsidR="007F4431">
        <w:rPr>
          <w:lang w:val="lt-LT"/>
        </w:rPr>
        <w:t xml:space="preserve">niam laikotarpiui </w:t>
      </w:r>
      <w:r w:rsidR="005906D8">
        <w:rPr>
          <w:lang w:val="lt-LT"/>
        </w:rPr>
        <w:t>259</w:t>
      </w:r>
      <w:r w:rsidR="00ED2920">
        <w:rPr>
          <w:lang w:val="lt-LT"/>
        </w:rPr>
        <w:t>,</w:t>
      </w:r>
      <w:r w:rsidR="005906D8">
        <w:rPr>
          <w:lang w:val="lt-LT"/>
        </w:rPr>
        <w:t>91</w:t>
      </w:r>
      <w:r w:rsidR="007F4431">
        <w:rPr>
          <w:lang w:val="lt-LT"/>
        </w:rPr>
        <w:t xml:space="preserve"> Eur.</w:t>
      </w:r>
      <w:r w:rsidR="0039713C">
        <w:rPr>
          <w:lang w:val="lt-LT"/>
        </w:rPr>
        <w:t xml:space="preserve"> Ankstesnių metų perviršis </w:t>
      </w:r>
      <w:r w:rsidR="005906D8">
        <w:rPr>
          <w:lang w:val="lt-LT"/>
        </w:rPr>
        <w:t>25</w:t>
      </w:r>
      <w:r w:rsidR="0039713C">
        <w:rPr>
          <w:lang w:val="lt-LT"/>
        </w:rPr>
        <w:t>9,91 Eur.</w:t>
      </w:r>
      <w:r w:rsidR="007F4431">
        <w:rPr>
          <w:lang w:val="lt-LT"/>
        </w:rPr>
        <w:t xml:space="preserve">  Jį sudaro </w:t>
      </w:r>
      <w:r w:rsidR="006F6490">
        <w:rPr>
          <w:lang w:val="lt-LT"/>
        </w:rPr>
        <w:t xml:space="preserve">iš kitų VSS gautos lėšos </w:t>
      </w:r>
      <w:r w:rsidR="00143C1C">
        <w:rPr>
          <w:lang w:val="lt-LT"/>
        </w:rPr>
        <w:t>25</w:t>
      </w:r>
      <w:r w:rsidR="0039713C">
        <w:rPr>
          <w:lang w:val="lt-LT"/>
        </w:rPr>
        <w:t>9</w:t>
      </w:r>
      <w:r w:rsidR="006F6490">
        <w:rPr>
          <w:lang w:val="lt-LT"/>
        </w:rPr>
        <w:t>,</w:t>
      </w:r>
      <w:r w:rsidR="0039713C">
        <w:rPr>
          <w:lang w:val="lt-LT"/>
        </w:rPr>
        <w:t>91</w:t>
      </w:r>
      <w:r w:rsidR="006F6490">
        <w:rPr>
          <w:lang w:val="lt-LT"/>
        </w:rPr>
        <w:t xml:space="preserve"> Eur už turto nuomą.</w:t>
      </w:r>
    </w:p>
    <w:p w14:paraId="21FCE42D" w14:textId="77777777" w:rsidR="009266CF" w:rsidRDefault="00F150C0" w:rsidP="00986FC9">
      <w:pPr>
        <w:jc w:val="both"/>
        <w:rPr>
          <w:b/>
          <w:sz w:val="22"/>
          <w:szCs w:val="22"/>
          <w:lang w:val="lt-LT"/>
        </w:rPr>
      </w:pPr>
      <w:r>
        <w:rPr>
          <w:lang w:val="lt-LT"/>
        </w:rPr>
        <w:t xml:space="preserve"> </w:t>
      </w:r>
    </w:p>
    <w:p w14:paraId="7DCA4512" w14:textId="77777777" w:rsidR="00C61FA9" w:rsidRDefault="00C61FA9" w:rsidP="00986FC9">
      <w:pPr>
        <w:ind w:left="851" w:hanging="425"/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VEIKLOS REZULTATŲ ATASKAITA</w:t>
      </w:r>
    </w:p>
    <w:p w14:paraId="53C8C29E" w14:textId="77777777" w:rsidR="00E053F0" w:rsidRPr="00C61FA9" w:rsidRDefault="00E053F0" w:rsidP="00986FC9">
      <w:pPr>
        <w:ind w:left="851" w:hanging="425"/>
        <w:jc w:val="both"/>
        <w:rPr>
          <w:b/>
          <w:sz w:val="22"/>
          <w:szCs w:val="22"/>
          <w:lang w:val="lt-LT"/>
        </w:rPr>
      </w:pPr>
    </w:p>
    <w:p w14:paraId="57DF03A2" w14:textId="77777777" w:rsidR="00C61FA9" w:rsidRPr="000C3C45" w:rsidRDefault="00C61FA9" w:rsidP="00986FC9">
      <w:pPr>
        <w:tabs>
          <w:tab w:val="left" w:pos="1134"/>
        </w:tabs>
        <w:ind w:firstLine="709"/>
        <w:jc w:val="both"/>
        <w:rPr>
          <w:lang w:val="lt-LT"/>
        </w:rPr>
      </w:pPr>
    </w:p>
    <w:p w14:paraId="219B4EB2" w14:textId="77777777" w:rsidR="00C61FA9" w:rsidRDefault="00603433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1B51B9">
        <w:rPr>
          <w:b/>
          <w:lang w:val="lt-LT"/>
        </w:rPr>
        <w:t>Finansavimo</w:t>
      </w:r>
      <w:r w:rsidR="00C61FA9" w:rsidRPr="00B510E6">
        <w:rPr>
          <w:b/>
          <w:lang w:val="lt-LT"/>
        </w:rPr>
        <w:t xml:space="preserve"> pajamos.</w:t>
      </w:r>
    </w:p>
    <w:p w14:paraId="5E26CB45" w14:textId="77777777" w:rsidR="00C61FA9" w:rsidRPr="00B510E6" w:rsidRDefault="00C61FA9" w:rsidP="00986FC9">
      <w:pPr>
        <w:tabs>
          <w:tab w:val="left" w:pos="1134"/>
        </w:tabs>
        <w:ind w:left="426"/>
        <w:jc w:val="both"/>
        <w:rPr>
          <w:b/>
          <w:lang w:val="lt-LT"/>
        </w:rPr>
      </w:pPr>
    </w:p>
    <w:p w14:paraId="1150F049" w14:textId="7E6C35DB" w:rsidR="004629E9" w:rsidRDefault="001B51B9" w:rsidP="00986FC9">
      <w:pPr>
        <w:ind w:firstLine="360"/>
        <w:jc w:val="both"/>
        <w:rPr>
          <w:lang w:val="lt-LT"/>
        </w:rPr>
      </w:pPr>
      <w:r>
        <w:rPr>
          <w:lang w:val="lt-LT"/>
        </w:rPr>
        <w:t>Finansavimo pajamas per ataskaitinį laikotarpį sudaro</w:t>
      </w:r>
      <w:r w:rsidR="00CF22F5">
        <w:rPr>
          <w:lang w:val="lt-LT"/>
        </w:rPr>
        <w:t xml:space="preserve"> </w:t>
      </w:r>
      <w:r w:rsidR="00835B30">
        <w:rPr>
          <w:lang w:val="lt-LT"/>
        </w:rPr>
        <w:t>66</w:t>
      </w:r>
      <w:r w:rsidR="00CF22F5">
        <w:rPr>
          <w:lang w:val="lt-LT"/>
        </w:rPr>
        <w:t>.</w:t>
      </w:r>
      <w:r w:rsidR="00835B30">
        <w:rPr>
          <w:lang w:val="lt-LT"/>
        </w:rPr>
        <w:t>110</w:t>
      </w:r>
      <w:r w:rsidR="00CF22F5">
        <w:rPr>
          <w:lang w:val="lt-LT"/>
        </w:rPr>
        <w:t>,</w:t>
      </w:r>
      <w:r w:rsidR="00835B30">
        <w:rPr>
          <w:lang w:val="lt-LT"/>
        </w:rPr>
        <w:t>16</w:t>
      </w:r>
      <w:r w:rsidR="00E17FAD">
        <w:rPr>
          <w:lang w:val="lt-LT"/>
        </w:rPr>
        <w:t xml:space="preserve"> Eur</w:t>
      </w:r>
      <w:r w:rsidR="00D14835">
        <w:rPr>
          <w:lang w:val="lt-LT"/>
        </w:rPr>
        <w:t>.</w:t>
      </w:r>
      <w:r>
        <w:rPr>
          <w:lang w:val="lt-LT"/>
        </w:rPr>
        <w:t xml:space="preserve"> </w:t>
      </w:r>
      <w:r w:rsidR="00D14835">
        <w:rPr>
          <w:lang w:val="lt-LT"/>
        </w:rPr>
        <w:t>(</w:t>
      </w:r>
      <w:r w:rsidR="00F15154">
        <w:rPr>
          <w:lang w:val="lt-LT"/>
        </w:rPr>
        <w:t xml:space="preserve">finansavimo pajamos   </w:t>
      </w:r>
      <w:r w:rsidR="00286D86">
        <w:rPr>
          <w:lang w:val="lt-LT"/>
        </w:rPr>
        <w:t xml:space="preserve">  iš valstybės biudžeto</w:t>
      </w:r>
      <w:r w:rsidR="00316174">
        <w:rPr>
          <w:lang w:val="lt-LT"/>
        </w:rPr>
        <w:t xml:space="preserve"> </w:t>
      </w:r>
      <w:r w:rsidR="00835B30">
        <w:rPr>
          <w:lang w:val="lt-LT"/>
        </w:rPr>
        <w:t>2</w:t>
      </w:r>
      <w:r w:rsidR="00316174">
        <w:rPr>
          <w:lang w:val="lt-LT"/>
        </w:rPr>
        <w:t>.</w:t>
      </w:r>
      <w:r w:rsidR="00835B30">
        <w:rPr>
          <w:lang w:val="lt-LT"/>
        </w:rPr>
        <w:t>117</w:t>
      </w:r>
      <w:r w:rsidR="00CF22F5">
        <w:rPr>
          <w:lang w:val="lt-LT"/>
        </w:rPr>
        <w:t>,</w:t>
      </w:r>
      <w:r w:rsidR="00835B30">
        <w:rPr>
          <w:lang w:val="lt-LT"/>
        </w:rPr>
        <w:t>2</w:t>
      </w:r>
      <w:r w:rsidR="00316174">
        <w:rPr>
          <w:lang w:val="lt-LT"/>
        </w:rPr>
        <w:t>4</w:t>
      </w:r>
      <w:r w:rsidR="0022052A">
        <w:rPr>
          <w:lang w:val="lt-LT"/>
        </w:rPr>
        <w:t xml:space="preserve"> </w:t>
      </w:r>
      <w:r w:rsidR="00E17FAD">
        <w:rPr>
          <w:lang w:val="lt-LT"/>
        </w:rPr>
        <w:t>Eur</w:t>
      </w:r>
      <w:r w:rsidR="00F15154">
        <w:rPr>
          <w:lang w:val="lt-LT"/>
        </w:rPr>
        <w:t xml:space="preserve">., </w:t>
      </w:r>
      <w:r>
        <w:rPr>
          <w:lang w:val="lt-LT"/>
        </w:rPr>
        <w:t>finansavim</w:t>
      </w:r>
      <w:r w:rsidR="00F94A02">
        <w:rPr>
          <w:lang w:val="lt-LT"/>
        </w:rPr>
        <w:t>o pajamos</w:t>
      </w:r>
      <w:r w:rsidR="00E560AD">
        <w:rPr>
          <w:lang w:val="lt-LT"/>
        </w:rPr>
        <w:t xml:space="preserve"> iš savivaldybių</w:t>
      </w:r>
      <w:r>
        <w:rPr>
          <w:lang w:val="lt-LT"/>
        </w:rPr>
        <w:t xml:space="preserve"> biudžeto</w:t>
      </w:r>
      <w:r w:rsidR="004629E9">
        <w:rPr>
          <w:lang w:val="lt-LT"/>
        </w:rPr>
        <w:t xml:space="preserve"> </w:t>
      </w:r>
      <w:r w:rsidR="00835B30">
        <w:rPr>
          <w:lang w:val="lt-LT"/>
        </w:rPr>
        <w:t>51</w:t>
      </w:r>
      <w:r w:rsidR="00CF22F5">
        <w:rPr>
          <w:lang w:val="lt-LT"/>
        </w:rPr>
        <w:t>.</w:t>
      </w:r>
      <w:r w:rsidR="00835B30">
        <w:rPr>
          <w:lang w:val="lt-LT"/>
        </w:rPr>
        <w:t>458</w:t>
      </w:r>
      <w:r w:rsidR="00CF22F5">
        <w:rPr>
          <w:lang w:val="lt-LT"/>
        </w:rPr>
        <w:t>,</w:t>
      </w:r>
      <w:r w:rsidR="00835B30">
        <w:rPr>
          <w:lang w:val="lt-LT"/>
        </w:rPr>
        <w:t>73</w:t>
      </w:r>
      <w:r w:rsidR="00E17FAD">
        <w:rPr>
          <w:lang w:val="lt-LT"/>
        </w:rPr>
        <w:t xml:space="preserve"> Eur</w:t>
      </w:r>
      <w:r w:rsidR="00D14835">
        <w:rPr>
          <w:lang w:val="lt-LT"/>
        </w:rPr>
        <w:t>.</w:t>
      </w:r>
      <w:r w:rsidR="00F15154">
        <w:rPr>
          <w:lang w:val="lt-LT"/>
        </w:rPr>
        <w:t xml:space="preserve">, </w:t>
      </w:r>
      <w:r w:rsidR="00F15154">
        <w:rPr>
          <w:lang w:val="lt-LT"/>
        </w:rPr>
        <w:lastRenderedPageBreak/>
        <w:t>finansavimo paj</w:t>
      </w:r>
      <w:r w:rsidR="00371F48">
        <w:rPr>
          <w:lang w:val="lt-LT"/>
        </w:rPr>
        <w:t>a</w:t>
      </w:r>
      <w:r w:rsidR="00184B13">
        <w:rPr>
          <w:lang w:val="lt-LT"/>
        </w:rPr>
        <w:t>mos iš Europos</w:t>
      </w:r>
      <w:r w:rsidR="00782250">
        <w:rPr>
          <w:lang w:val="lt-LT"/>
        </w:rPr>
        <w:t xml:space="preserve"> sąjungos </w:t>
      </w:r>
      <w:r w:rsidR="00835B30">
        <w:rPr>
          <w:lang w:val="lt-LT"/>
        </w:rPr>
        <w:t>12</w:t>
      </w:r>
      <w:r w:rsidR="00782250">
        <w:rPr>
          <w:lang w:val="lt-LT"/>
        </w:rPr>
        <w:t>.</w:t>
      </w:r>
      <w:r w:rsidR="00835B30">
        <w:rPr>
          <w:lang w:val="lt-LT"/>
        </w:rPr>
        <w:t>394</w:t>
      </w:r>
      <w:r w:rsidR="00782250">
        <w:rPr>
          <w:lang w:val="lt-LT"/>
        </w:rPr>
        <w:t>,</w:t>
      </w:r>
      <w:r w:rsidR="00835B30">
        <w:rPr>
          <w:lang w:val="lt-LT"/>
        </w:rPr>
        <w:t>85</w:t>
      </w:r>
      <w:r w:rsidR="00D50C8E">
        <w:rPr>
          <w:lang w:val="lt-LT"/>
        </w:rPr>
        <w:t xml:space="preserve"> Eur</w:t>
      </w:r>
      <w:r w:rsidR="00F15154">
        <w:rPr>
          <w:lang w:val="lt-LT"/>
        </w:rPr>
        <w:t>.</w:t>
      </w:r>
      <w:r w:rsidR="00D14835">
        <w:rPr>
          <w:lang w:val="lt-LT"/>
        </w:rPr>
        <w:t xml:space="preserve"> ir finansav</w:t>
      </w:r>
      <w:r w:rsidR="000E1114">
        <w:rPr>
          <w:lang w:val="lt-LT"/>
        </w:rPr>
        <w:t>i</w:t>
      </w:r>
      <w:r w:rsidR="00F15154">
        <w:rPr>
          <w:lang w:val="lt-LT"/>
        </w:rPr>
        <w:t>mo pajamos iš k</w:t>
      </w:r>
      <w:r w:rsidR="00782250">
        <w:rPr>
          <w:lang w:val="lt-LT"/>
        </w:rPr>
        <w:t xml:space="preserve">itų šaltinių  </w:t>
      </w:r>
      <w:r w:rsidR="00835B30">
        <w:rPr>
          <w:lang w:val="lt-LT"/>
        </w:rPr>
        <w:t>139</w:t>
      </w:r>
      <w:r w:rsidR="00782250">
        <w:rPr>
          <w:lang w:val="lt-LT"/>
        </w:rPr>
        <w:t>,</w:t>
      </w:r>
      <w:r w:rsidR="00835B30">
        <w:rPr>
          <w:lang w:val="lt-LT"/>
        </w:rPr>
        <w:t>3</w:t>
      </w:r>
      <w:r w:rsidR="00316174">
        <w:rPr>
          <w:lang w:val="lt-LT"/>
        </w:rPr>
        <w:t>4</w:t>
      </w:r>
      <w:r w:rsidR="00FE0B8C">
        <w:rPr>
          <w:lang w:val="lt-LT"/>
        </w:rPr>
        <w:t xml:space="preserve"> </w:t>
      </w:r>
      <w:r w:rsidR="00EE55DC">
        <w:rPr>
          <w:lang w:val="lt-LT"/>
        </w:rPr>
        <w:t xml:space="preserve"> </w:t>
      </w:r>
      <w:r w:rsidR="00D50C8E">
        <w:rPr>
          <w:lang w:val="lt-LT"/>
        </w:rPr>
        <w:t>Eur</w:t>
      </w:r>
      <w:r w:rsidR="00D14835">
        <w:rPr>
          <w:lang w:val="lt-LT"/>
        </w:rPr>
        <w:t>.)</w:t>
      </w:r>
    </w:p>
    <w:p w14:paraId="691EC84E" w14:textId="77777777" w:rsidR="008F7EE1" w:rsidRDefault="008F7EE1" w:rsidP="00986FC9">
      <w:pPr>
        <w:tabs>
          <w:tab w:val="left" w:pos="1134"/>
        </w:tabs>
        <w:jc w:val="both"/>
        <w:rPr>
          <w:lang w:val="lt-LT"/>
        </w:rPr>
      </w:pPr>
    </w:p>
    <w:p w14:paraId="5CF7437B" w14:textId="77777777" w:rsidR="00C61FA9" w:rsidRDefault="00144387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C61FA9">
        <w:rPr>
          <w:b/>
          <w:lang w:val="lt-LT"/>
        </w:rPr>
        <w:t>Pagrindinės veiklos  sąnaudos</w:t>
      </w:r>
      <w:r w:rsidR="00C61FA9" w:rsidRPr="00B510E6">
        <w:rPr>
          <w:b/>
          <w:lang w:val="lt-LT"/>
        </w:rPr>
        <w:t>.</w:t>
      </w:r>
    </w:p>
    <w:p w14:paraId="14E4BC26" w14:textId="77777777" w:rsidR="00C61FA9" w:rsidRPr="00B510E6" w:rsidRDefault="00C61FA9" w:rsidP="00986FC9">
      <w:pPr>
        <w:tabs>
          <w:tab w:val="left" w:pos="1134"/>
        </w:tabs>
        <w:ind w:left="426"/>
        <w:jc w:val="both"/>
        <w:rPr>
          <w:b/>
          <w:lang w:val="lt-LT"/>
        </w:rPr>
      </w:pPr>
    </w:p>
    <w:p w14:paraId="2612B7F3" w14:textId="118EF9C0" w:rsidR="00D0507B" w:rsidRDefault="00624430" w:rsidP="00986FC9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</w:t>
      </w:r>
      <w:r w:rsidR="00C61FA9">
        <w:rPr>
          <w:lang w:val="lt-LT"/>
        </w:rPr>
        <w:t xml:space="preserve">Šioje eilutėje parodytos </w:t>
      </w:r>
      <w:r w:rsidR="004629E9">
        <w:rPr>
          <w:lang w:val="lt-LT"/>
        </w:rPr>
        <w:t xml:space="preserve">faktinės </w:t>
      </w:r>
      <w:proofErr w:type="spellStart"/>
      <w:r w:rsidR="00652E5A">
        <w:rPr>
          <w:lang w:val="lt-LT"/>
        </w:rPr>
        <w:t>Šateikių</w:t>
      </w:r>
      <w:proofErr w:type="spellEnd"/>
      <w:r w:rsidR="00342D0E">
        <w:rPr>
          <w:lang w:val="lt-LT"/>
        </w:rPr>
        <w:t xml:space="preserve"> kultūros centro</w:t>
      </w:r>
      <w:r w:rsidR="008131E8">
        <w:rPr>
          <w:lang w:val="lt-LT"/>
        </w:rPr>
        <w:t xml:space="preserve"> sąnaudos, pati</w:t>
      </w:r>
      <w:r w:rsidR="009266CF">
        <w:rPr>
          <w:lang w:val="lt-LT"/>
        </w:rPr>
        <w:t>rtos per  20</w:t>
      </w:r>
      <w:r w:rsidR="002701C8">
        <w:rPr>
          <w:lang w:val="lt-LT"/>
        </w:rPr>
        <w:t>2</w:t>
      </w:r>
      <w:r w:rsidR="008B59FC">
        <w:rPr>
          <w:lang w:val="lt-LT"/>
        </w:rPr>
        <w:t>1</w:t>
      </w:r>
      <w:r w:rsidR="007C3042">
        <w:rPr>
          <w:lang w:val="lt-LT"/>
        </w:rPr>
        <w:t xml:space="preserve"> </w:t>
      </w:r>
      <w:r w:rsidR="00FD162F">
        <w:rPr>
          <w:lang w:val="lt-LT"/>
        </w:rPr>
        <w:t>m</w:t>
      </w:r>
      <w:r w:rsidR="009266CF">
        <w:rPr>
          <w:lang w:val="lt-LT"/>
        </w:rPr>
        <w:t>. I</w:t>
      </w:r>
      <w:r w:rsidR="00010285">
        <w:rPr>
          <w:lang w:val="lt-LT"/>
        </w:rPr>
        <w:t>I</w:t>
      </w:r>
      <w:r w:rsidR="000C2E2C">
        <w:rPr>
          <w:lang w:val="lt-LT"/>
        </w:rPr>
        <w:t xml:space="preserve"> ketvir</w:t>
      </w:r>
      <w:r w:rsidR="002701C8">
        <w:rPr>
          <w:lang w:val="lt-LT"/>
        </w:rPr>
        <w:t>tį</w:t>
      </w:r>
      <w:r w:rsidR="00B936E3">
        <w:rPr>
          <w:lang w:val="lt-LT"/>
        </w:rPr>
        <w:t>.</w:t>
      </w:r>
      <w:r w:rsidR="00EC59FA">
        <w:rPr>
          <w:lang w:val="lt-LT"/>
        </w:rPr>
        <w:t xml:space="preserve"> Pagrindinės veiklos sąnaudos per ataskai</w:t>
      </w:r>
      <w:r w:rsidR="002B2167">
        <w:rPr>
          <w:lang w:val="lt-LT"/>
        </w:rPr>
        <w:t xml:space="preserve">tinį laikotarpį sudaro </w:t>
      </w:r>
      <w:r w:rsidR="000C2E2C">
        <w:rPr>
          <w:lang w:val="lt-LT"/>
        </w:rPr>
        <w:t xml:space="preserve">iš viso  </w:t>
      </w:r>
      <w:r w:rsidR="00010285">
        <w:rPr>
          <w:lang w:val="lt-LT"/>
        </w:rPr>
        <w:t>66</w:t>
      </w:r>
      <w:r w:rsidR="000C2E2C">
        <w:rPr>
          <w:lang w:val="lt-LT"/>
        </w:rPr>
        <w:t>.</w:t>
      </w:r>
      <w:r w:rsidR="00010285">
        <w:rPr>
          <w:lang w:val="lt-LT"/>
        </w:rPr>
        <w:t>370</w:t>
      </w:r>
      <w:r w:rsidR="000C2E2C">
        <w:rPr>
          <w:lang w:val="lt-LT"/>
        </w:rPr>
        <w:t>,</w:t>
      </w:r>
      <w:r w:rsidR="00010285">
        <w:rPr>
          <w:lang w:val="lt-LT"/>
        </w:rPr>
        <w:t>07</w:t>
      </w:r>
      <w:r w:rsidR="00EC59FA">
        <w:rPr>
          <w:lang w:val="lt-LT"/>
        </w:rPr>
        <w:t xml:space="preserve"> Eur.</w:t>
      </w:r>
      <w:r w:rsidR="001A4785">
        <w:rPr>
          <w:lang w:val="lt-LT"/>
        </w:rPr>
        <w:t xml:space="preserve"> (darbo užmokesčio ir sociali</w:t>
      </w:r>
      <w:r w:rsidR="00A76834">
        <w:rPr>
          <w:lang w:val="lt-LT"/>
        </w:rPr>
        <w:t>nio draud</w:t>
      </w:r>
      <w:r w:rsidR="000C2E2C">
        <w:rPr>
          <w:lang w:val="lt-LT"/>
        </w:rPr>
        <w:t xml:space="preserve">imo sąnaudos – </w:t>
      </w:r>
      <w:r w:rsidR="00010285">
        <w:rPr>
          <w:lang w:val="lt-LT"/>
        </w:rPr>
        <w:t>43</w:t>
      </w:r>
      <w:r w:rsidR="000C2E2C">
        <w:rPr>
          <w:lang w:val="lt-LT"/>
        </w:rPr>
        <w:t>.</w:t>
      </w:r>
      <w:r w:rsidR="00010285">
        <w:rPr>
          <w:lang w:val="lt-LT"/>
        </w:rPr>
        <w:t>174</w:t>
      </w:r>
      <w:r w:rsidR="000C2E2C">
        <w:rPr>
          <w:lang w:val="lt-LT"/>
        </w:rPr>
        <w:t>,</w:t>
      </w:r>
      <w:r w:rsidR="00010285">
        <w:rPr>
          <w:lang w:val="lt-LT"/>
        </w:rPr>
        <w:t>25</w:t>
      </w:r>
      <w:r w:rsidR="001A4785">
        <w:rPr>
          <w:lang w:val="lt-LT"/>
        </w:rPr>
        <w:t xml:space="preserve"> Eur.,</w:t>
      </w:r>
      <w:r w:rsidR="00DC742C">
        <w:rPr>
          <w:lang w:val="lt-LT"/>
        </w:rPr>
        <w:t xml:space="preserve"> </w:t>
      </w:r>
      <w:r w:rsidR="001A4785">
        <w:rPr>
          <w:lang w:val="lt-LT"/>
        </w:rPr>
        <w:t xml:space="preserve"> nusidėv</w:t>
      </w:r>
      <w:r w:rsidR="000C2E2C">
        <w:rPr>
          <w:lang w:val="lt-LT"/>
        </w:rPr>
        <w:t xml:space="preserve">ėjimo ir amortizacijos – </w:t>
      </w:r>
      <w:r w:rsidR="00010285">
        <w:rPr>
          <w:lang w:val="lt-LT"/>
        </w:rPr>
        <w:t>16</w:t>
      </w:r>
      <w:r w:rsidR="000C2E2C">
        <w:rPr>
          <w:lang w:val="lt-LT"/>
        </w:rPr>
        <w:t>.</w:t>
      </w:r>
      <w:r w:rsidR="00010285">
        <w:rPr>
          <w:lang w:val="lt-LT"/>
        </w:rPr>
        <w:t>090</w:t>
      </w:r>
      <w:r w:rsidR="000C2E2C">
        <w:rPr>
          <w:lang w:val="lt-LT"/>
        </w:rPr>
        <w:t>,</w:t>
      </w:r>
      <w:r w:rsidR="00010285">
        <w:rPr>
          <w:lang w:val="lt-LT"/>
        </w:rPr>
        <w:t>11</w:t>
      </w:r>
      <w:r w:rsidR="001A4785">
        <w:rPr>
          <w:lang w:val="lt-LT"/>
        </w:rPr>
        <w:t xml:space="preserve"> Eur.,</w:t>
      </w:r>
      <w:r w:rsidR="00F0201C">
        <w:rPr>
          <w:lang w:val="lt-LT"/>
        </w:rPr>
        <w:t xml:space="preserve"> </w:t>
      </w:r>
      <w:r w:rsidR="001A4785">
        <w:rPr>
          <w:lang w:val="lt-LT"/>
        </w:rPr>
        <w:t xml:space="preserve"> komunal</w:t>
      </w:r>
      <w:r w:rsidR="00F0201C">
        <w:rPr>
          <w:lang w:val="lt-LT"/>
        </w:rPr>
        <w:t xml:space="preserve">inių 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>paslaugų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 ir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 ryšių 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– </w:t>
      </w:r>
      <w:r w:rsidR="00624109">
        <w:rPr>
          <w:lang w:val="lt-LT"/>
        </w:rPr>
        <w:t xml:space="preserve"> </w:t>
      </w:r>
      <w:r w:rsidR="00010285">
        <w:rPr>
          <w:lang w:val="lt-LT"/>
        </w:rPr>
        <w:t>4</w:t>
      </w:r>
      <w:r w:rsidR="000C2E2C">
        <w:rPr>
          <w:lang w:val="lt-LT"/>
        </w:rPr>
        <w:t>.</w:t>
      </w:r>
      <w:r w:rsidR="00010285">
        <w:rPr>
          <w:lang w:val="lt-LT"/>
        </w:rPr>
        <w:t>184</w:t>
      </w:r>
      <w:r w:rsidR="000C2E2C">
        <w:rPr>
          <w:lang w:val="lt-LT"/>
        </w:rPr>
        <w:t>,</w:t>
      </w:r>
      <w:r w:rsidR="008B59FC">
        <w:rPr>
          <w:lang w:val="lt-LT"/>
        </w:rPr>
        <w:t>5</w:t>
      </w:r>
      <w:r w:rsidR="00010285">
        <w:rPr>
          <w:lang w:val="lt-LT"/>
        </w:rPr>
        <w:t>8</w:t>
      </w:r>
      <w:r w:rsidR="001A4785">
        <w:rPr>
          <w:lang w:val="lt-LT"/>
        </w:rPr>
        <w:t xml:space="preserve"> Eur.,</w:t>
      </w:r>
      <w:r w:rsidR="00EF0844">
        <w:rPr>
          <w:lang w:val="lt-LT"/>
        </w:rPr>
        <w:t xml:space="preserve"> </w:t>
      </w:r>
      <w:r w:rsidR="00624109">
        <w:rPr>
          <w:lang w:val="lt-LT"/>
        </w:rPr>
        <w:t xml:space="preserve"> </w:t>
      </w:r>
      <w:r w:rsidR="000C2E2C">
        <w:rPr>
          <w:lang w:val="lt-LT"/>
        </w:rPr>
        <w:t xml:space="preserve">transporto – </w:t>
      </w:r>
      <w:r w:rsidR="00010285">
        <w:rPr>
          <w:lang w:val="lt-LT"/>
        </w:rPr>
        <w:t>23</w:t>
      </w:r>
      <w:r w:rsidR="000C2E2C">
        <w:rPr>
          <w:lang w:val="lt-LT"/>
        </w:rPr>
        <w:t>,</w:t>
      </w:r>
      <w:r w:rsidR="00010285">
        <w:rPr>
          <w:lang w:val="lt-LT"/>
        </w:rPr>
        <w:t>66</w:t>
      </w:r>
      <w:r w:rsidR="00EF0844">
        <w:rPr>
          <w:lang w:val="lt-LT"/>
        </w:rPr>
        <w:t xml:space="preserve"> Eur., </w:t>
      </w:r>
      <w:r w:rsidR="001A4785">
        <w:rPr>
          <w:lang w:val="lt-LT"/>
        </w:rPr>
        <w:t xml:space="preserve"> sunaudotų </w:t>
      </w:r>
      <w:r w:rsidR="009A3202">
        <w:rPr>
          <w:lang w:val="lt-LT"/>
        </w:rPr>
        <w:t xml:space="preserve"> </w:t>
      </w:r>
      <w:r w:rsidR="001A4785">
        <w:rPr>
          <w:lang w:val="lt-LT"/>
        </w:rPr>
        <w:t xml:space="preserve">ir </w:t>
      </w:r>
      <w:r w:rsidR="009A3202">
        <w:rPr>
          <w:lang w:val="lt-LT"/>
        </w:rPr>
        <w:t xml:space="preserve"> </w:t>
      </w:r>
      <w:r w:rsidR="001A4785">
        <w:rPr>
          <w:lang w:val="lt-LT"/>
        </w:rPr>
        <w:t>pa</w:t>
      </w:r>
      <w:r w:rsidR="00EF0844">
        <w:rPr>
          <w:lang w:val="lt-LT"/>
        </w:rPr>
        <w:t xml:space="preserve">rduotų </w:t>
      </w:r>
      <w:r w:rsidR="009A3202">
        <w:rPr>
          <w:lang w:val="lt-LT"/>
        </w:rPr>
        <w:t xml:space="preserve"> </w:t>
      </w:r>
      <w:r w:rsidR="00EF0844">
        <w:rPr>
          <w:lang w:val="lt-LT"/>
        </w:rPr>
        <w:t xml:space="preserve">atsargų </w:t>
      </w:r>
      <w:r w:rsidR="009A3202">
        <w:rPr>
          <w:lang w:val="lt-LT"/>
        </w:rPr>
        <w:t xml:space="preserve"> </w:t>
      </w:r>
      <w:r w:rsidR="00C37A4D">
        <w:rPr>
          <w:lang w:val="lt-LT"/>
        </w:rPr>
        <w:t xml:space="preserve">savikaina- </w:t>
      </w:r>
      <w:r w:rsidR="00010285">
        <w:rPr>
          <w:lang w:val="lt-LT"/>
        </w:rPr>
        <w:t>42</w:t>
      </w:r>
      <w:r w:rsidR="008B59FC">
        <w:rPr>
          <w:lang w:val="lt-LT"/>
        </w:rPr>
        <w:t>4</w:t>
      </w:r>
      <w:r w:rsidR="000C2E2C">
        <w:rPr>
          <w:lang w:val="lt-LT"/>
        </w:rPr>
        <w:t>,</w:t>
      </w:r>
      <w:r w:rsidR="00010285">
        <w:rPr>
          <w:lang w:val="lt-LT"/>
        </w:rPr>
        <w:t>9</w:t>
      </w:r>
      <w:r w:rsidR="008B59FC">
        <w:rPr>
          <w:lang w:val="lt-LT"/>
        </w:rPr>
        <w:t>9</w:t>
      </w:r>
      <w:r w:rsidR="001A4785">
        <w:rPr>
          <w:lang w:val="lt-LT"/>
        </w:rPr>
        <w:t xml:space="preserve"> Eur., k</w:t>
      </w:r>
      <w:r w:rsidR="009266CF">
        <w:rPr>
          <w:lang w:val="lt-LT"/>
        </w:rPr>
        <w:t>itų paslaugų sąnau</w:t>
      </w:r>
      <w:r w:rsidR="000C2E2C">
        <w:rPr>
          <w:lang w:val="lt-LT"/>
        </w:rPr>
        <w:t xml:space="preserve">dos -  </w:t>
      </w:r>
      <w:r w:rsidR="00010285">
        <w:rPr>
          <w:lang w:val="lt-LT"/>
        </w:rPr>
        <w:t>2</w:t>
      </w:r>
      <w:r w:rsidR="008B59FC">
        <w:rPr>
          <w:lang w:val="lt-LT"/>
        </w:rPr>
        <w:t>.</w:t>
      </w:r>
      <w:r w:rsidR="00010285">
        <w:rPr>
          <w:lang w:val="lt-LT"/>
        </w:rPr>
        <w:t>442,48</w:t>
      </w:r>
      <w:r w:rsidR="00EF0844">
        <w:rPr>
          <w:lang w:val="lt-LT"/>
        </w:rPr>
        <w:t xml:space="preserve"> </w:t>
      </w:r>
      <w:r w:rsidR="001A4785">
        <w:rPr>
          <w:lang w:val="lt-LT"/>
        </w:rPr>
        <w:t>Eur.</w:t>
      </w:r>
      <w:r w:rsidR="000C2E2C">
        <w:rPr>
          <w:lang w:val="lt-LT"/>
        </w:rPr>
        <w:t xml:space="preserve">, kitos – </w:t>
      </w:r>
      <w:r w:rsidR="00010285">
        <w:rPr>
          <w:lang w:val="lt-LT"/>
        </w:rPr>
        <w:t>30</w:t>
      </w:r>
      <w:r w:rsidR="000C2E2C">
        <w:rPr>
          <w:lang w:val="lt-LT"/>
        </w:rPr>
        <w:t>,</w:t>
      </w:r>
      <w:r w:rsidR="008B59FC">
        <w:rPr>
          <w:lang w:val="lt-LT"/>
        </w:rPr>
        <w:t>00</w:t>
      </w:r>
      <w:r w:rsidR="00A76834">
        <w:rPr>
          <w:lang w:val="lt-LT"/>
        </w:rPr>
        <w:t xml:space="preserve"> Eur</w:t>
      </w:r>
      <w:r w:rsidR="001A4785">
        <w:rPr>
          <w:lang w:val="lt-LT"/>
        </w:rPr>
        <w:t xml:space="preserve">). </w:t>
      </w:r>
    </w:p>
    <w:p w14:paraId="3727BD52" w14:textId="77777777" w:rsidR="00605FB1" w:rsidRDefault="00605FB1" w:rsidP="00986FC9">
      <w:pPr>
        <w:tabs>
          <w:tab w:val="left" w:pos="1134"/>
        </w:tabs>
        <w:jc w:val="both"/>
        <w:rPr>
          <w:lang w:val="lt-LT"/>
        </w:rPr>
      </w:pPr>
    </w:p>
    <w:p w14:paraId="0A96B6AD" w14:textId="77777777" w:rsidR="00986FC9" w:rsidRDefault="00986FC9" w:rsidP="00986FC9">
      <w:pPr>
        <w:tabs>
          <w:tab w:val="left" w:pos="1134"/>
        </w:tabs>
        <w:ind w:left="426"/>
        <w:rPr>
          <w:b/>
          <w:lang w:val="lt-LT"/>
        </w:rPr>
      </w:pPr>
    </w:p>
    <w:p w14:paraId="52EAD40D" w14:textId="77777777" w:rsidR="00605FB1" w:rsidRDefault="00986FC9" w:rsidP="00DB3F1D">
      <w:pPr>
        <w:numPr>
          <w:ilvl w:val="0"/>
          <w:numId w:val="3"/>
        </w:numPr>
        <w:tabs>
          <w:tab w:val="left" w:pos="1134"/>
        </w:tabs>
        <w:rPr>
          <w:b/>
          <w:lang w:val="lt-LT"/>
        </w:rPr>
      </w:pPr>
      <w:r>
        <w:rPr>
          <w:b/>
          <w:lang w:val="lt-LT"/>
        </w:rPr>
        <w:t xml:space="preserve"> </w:t>
      </w:r>
      <w:r w:rsidR="00605FB1" w:rsidRPr="00605FB1">
        <w:rPr>
          <w:b/>
          <w:lang w:val="lt-LT"/>
        </w:rPr>
        <w:t xml:space="preserve"> Pagrindinės</w:t>
      </w:r>
      <w:r>
        <w:rPr>
          <w:b/>
          <w:lang w:val="lt-LT"/>
        </w:rPr>
        <w:t xml:space="preserve"> veiklos perviršis ar </w:t>
      </w:r>
      <w:r w:rsidR="00605FB1" w:rsidRPr="00605FB1">
        <w:rPr>
          <w:b/>
          <w:lang w:val="lt-LT"/>
        </w:rPr>
        <w:t>deficitas</w:t>
      </w:r>
    </w:p>
    <w:p w14:paraId="15D5E253" w14:textId="77777777" w:rsidR="00605FB1" w:rsidRDefault="00605FB1" w:rsidP="00DA0B2F">
      <w:pPr>
        <w:tabs>
          <w:tab w:val="left" w:pos="1134"/>
        </w:tabs>
        <w:rPr>
          <w:b/>
          <w:lang w:val="lt-LT"/>
        </w:rPr>
      </w:pPr>
    </w:p>
    <w:p w14:paraId="49583755" w14:textId="1D27CC19" w:rsidR="00FD1951" w:rsidRDefault="00605FB1" w:rsidP="00476272">
      <w:pPr>
        <w:tabs>
          <w:tab w:val="left" w:pos="1134"/>
        </w:tabs>
        <w:rPr>
          <w:lang w:val="lt-LT"/>
        </w:rPr>
      </w:pPr>
      <w:r w:rsidRPr="00605FB1">
        <w:rPr>
          <w:lang w:val="lt-LT"/>
        </w:rPr>
        <w:t xml:space="preserve">        </w:t>
      </w:r>
      <w:r w:rsidR="00FD1951">
        <w:rPr>
          <w:lang w:val="lt-LT"/>
        </w:rPr>
        <w:t>Pagrindinės veiklos</w:t>
      </w:r>
      <w:r w:rsidR="000116FC">
        <w:rPr>
          <w:lang w:val="lt-LT"/>
        </w:rPr>
        <w:t xml:space="preserve">  </w:t>
      </w:r>
      <w:r w:rsidR="00476272" w:rsidRPr="00605FB1">
        <w:rPr>
          <w:lang w:val="lt-LT"/>
        </w:rPr>
        <w:t>deficitas ataskaitiniam laikotarpiui sudaro –</w:t>
      </w:r>
      <w:r w:rsidR="00FD1951">
        <w:rPr>
          <w:lang w:val="lt-LT"/>
        </w:rPr>
        <w:t xml:space="preserve"> </w:t>
      </w:r>
      <w:r w:rsidR="00760160">
        <w:rPr>
          <w:lang w:val="lt-LT"/>
        </w:rPr>
        <w:t>259</w:t>
      </w:r>
      <w:r w:rsidR="00FD1951">
        <w:rPr>
          <w:lang w:val="lt-LT"/>
        </w:rPr>
        <w:t>,</w:t>
      </w:r>
      <w:r w:rsidR="00760160">
        <w:rPr>
          <w:lang w:val="lt-LT"/>
        </w:rPr>
        <w:t>91</w:t>
      </w:r>
      <w:r w:rsidR="00476272" w:rsidRPr="00605FB1">
        <w:rPr>
          <w:lang w:val="lt-LT"/>
        </w:rPr>
        <w:t xml:space="preserve"> Eur.</w:t>
      </w:r>
      <w:r w:rsidR="00476272">
        <w:rPr>
          <w:lang w:val="lt-LT"/>
        </w:rPr>
        <w:t xml:space="preserve"> </w:t>
      </w:r>
    </w:p>
    <w:p w14:paraId="584FA606" w14:textId="77777777" w:rsidR="000116FC" w:rsidRDefault="000116FC" w:rsidP="00476272">
      <w:pPr>
        <w:tabs>
          <w:tab w:val="left" w:pos="1134"/>
        </w:tabs>
        <w:rPr>
          <w:lang w:val="lt-LT"/>
        </w:rPr>
      </w:pPr>
    </w:p>
    <w:p w14:paraId="02A10E79" w14:textId="77777777" w:rsidR="00332256" w:rsidRDefault="00250044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 w:rsidRPr="00250044">
        <w:rPr>
          <w:b/>
          <w:lang w:val="lt-LT"/>
        </w:rPr>
        <w:t>Kitos veiklos rezultatas</w:t>
      </w:r>
    </w:p>
    <w:p w14:paraId="77B4E6B6" w14:textId="77777777" w:rsidR="00250044" w:rsidRDefault="00250044" w:rsidP="00250044">
      <w:pPr>
        <w:tabs>
          <w:tab w:val="left" w:pos="1134"/>
        </w:tabs>
        <w:jc w:val="both"/>
        <w:rPr>
          <w:b/>
          <w:lang w:val="lt-LT"/>
        </w:rPr>
      </w:pPr>
    </w:p>
    <w:p w14:paraId="7203BB25" w14:textId="75237F74" w:rsidR="009266CF" w:rsidRPr="00250044" w:rsidRDefault="00250044" w:rsidP="00250044">
      <w:pPr>
        <w:tabs>
          <w:tab w:val="left" w:pos="1134"/>
        </w:tabs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B4523F" w:rsidRPr="00250044">
        <w:rPr>
          <w:lang w:val="lt-LT"/>
        </w:rPr>
        <w:t>Kitos vei</w:t>
      </w:r>
      <w:r w:rsidR="007F73A9">
        <w:rPr>
          <w:lang w:val="lt-LT"/>
        </w:rPr>
        <w:t>klos rezultatas 20</w:t>
      </w:r>
      <w:r w:rsidR="00AB732B">
        <w:rPr>
          <w:lang w:val="lt-LT"/>
        </w:rPr>
        <w:t>2</w:t>
      </w:r>
      <w:r w:rsidR="00760160">
        <w:rPr>
          <w:lang w:val="lt-LT"/>
        </w:rPr>
        <w:t>1</w:t>
      </w:r>
      <w:r w:rsidR="007F73A9">
        <w:rPr>
          <w:lang w:val="lt-LT"/>
        </w:rPr>
        <w:t xml:space="preserve"> m. </w:t>
      </w:r>
      <w:r w:rsidR="00CD25A2">
        <w:rPr>
          <w:lang w:val="lt-LT"/>
        </w:rPr>
        <w:t>birželio</w:t>
      </w:r>
      <w:r w:rsidR="007F73A9">
        <w:rPr>
          <w:lang w:val="lt-LT"/>
        </w:rPr>
        <w:t xml:space="preserve"> 3</w:t>
      </w:r>
      <w:r w:rsidR="00CD25A2">
        <w:rPr>
          <w:lang w:val="lt-LT"/>
        </w:rPr>
        <w:t>0</w:t>
      </w:r>
      <w:r w:rsidR="007F73A9">
        <w:rPr>
          <w:lang w:val="lt-LT"/>
        </w:rPr>
        <w:t xml:space="preserve"> d. sudaro – </w:t>
      </w:r>
      <w:r w:rsidR="00B4523F">
        <w:rPr>
          <w:lang w:val="lt-LT"/>
        </w:rPr>
        <w:t>0</w:t>
      </w:r>
      <w:r w:rsidR="00B4523F" w:rsidRPr="00250044">
        <w:rPr>
          <w:lang w:val="lt-LT"/>
        </w:rPr>
        <w:t xml:space="preserve">,00 Eur. </w:t>
      </w:r>
      <w:r w:rsidR="00B4523F">
        <w:rPr>
          <w:lang w:val="lt-LT"/>
        </w:rPr>
        <w:t xml:space="preserve"> Tai pajamos, gautos už  kilnojamos scenos nuomą , kurios nepriskirtos pagrindinės veiklos pajamoms.</w:t>
      </w:r>
      <w:r>
        <w:rPr>
          <w:b/>
          <w:lang w:val="lt-LT"/>
        </w:rPr>
        <w:t xml:space="preserve"> </w:t>
      </w:r>
    </w:p>
    <w:p w14:paraId="142F61EC" w14:textId="77777777" w:rsidR="00B4523F" w:rsidRDefault="00332256" w:rsidP="00C94B4F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</w:t>
      </w:r>
    </w:p>
    <w:p w14:paraId="78CC485D" w14:textId="77777777" w:rsidR="00332256" w:rsidRDefault="00B4523F" w:rsidP="00C94B4F">
      <w:pPr>
        <w:tabs>
          <w:tab w:val="left" w:pos="1134"/>
        </w:tabs>
        <w:jc w:val="both"/>
        <w:rPr>
          <w:b/>
          <w:lang w:val="lt-LT"/>
        </w:rPr>
      </w:pPr>
      <w:r>
        <w:rPr>
          <w:lang w:val="lt-LT"/>
        </w:rPr>
        <w:t xml:space="preserve">       </w:t>
      </w:r>
      <w:r w:rsidR="00332256">
        <w:rPr>
          <w:lang w:val="lt-LT"/>
        </w:rPr>
        <w:t xml:space="preserve"> </w:t>
      </w:r>
      <w:r w:rsidR="00DE0F0D">
        <w:rPr>
          <w:b/>
          <w:lang w:val="lt-LT"/>
        </w:rPr>
        <w:t>19</w:t>
      </w:r>
      <w:r w:rsidR="00332256" w:rsidRPr="00332256">
        <w:rPr>
          <w:b/>
          <w:lang w:val="lt-LT"/>
        </w:rPr>
        <w:t xml:space="preserve">. </w:t>
      </w:r>
      <w:r w:rsidR="00DE0F0D">
        <w:rPr>
          <w:b/>
          <w:lang w:val="lt-LT"/>
        </w:rPr>
        <w:t xml:space="preserve"> </w:t>
      </w:r>
      <w:r w:rsidR="00332256" w:rsidRPr="00332256">
        <w:rPr>
          <w:b/>
          <w:lang w:val="lt-LT"/>
        </w:rPr>
        <w:t xml:space="preserve">Nebalansinės sąskaitos </w:t>
      </w:r>
    </w:p>
    <w:p w14:paraId="50010960" w14:textId="77777777" w:rsidR="00624430" w:rsidRDefault="00624430" w:rsidP="00C94B4F">
      <w:pPr>
        <w:tabs>
          <w:tab w:val="left" w:pos="1134"/>
        </w:tabs>
        <w:jc w:val="both"/>
        <w:rPr>
          <w:b/>
          <w:lang w:val="lt-LT"/>
        </w:rPr>
      </w:pPr>
    </w:p>
    <w:p w14:paraId="52D18FCD" w14:textId="77777777" w:rsidR="00624430" w:rsidRPr="00D4296A" w:rsidRDefault="00DC484D" w:rsidP="00C94B4F">
      <w:pPr>
        <w:tabs>
          <w:tab w:val="left" w:pos="1134"/>
        </w:tabs>
        <w:jc w:val="both"/>
        <w:rPr>
          <w:lang w:val="lt-LT"/>
        </w:rPr>
      </w:pPr>
      <w:r w:rsidRPr="00D4296A">
        <w:rPr>
          <w:lang w:val="lt-LT"/>
        </w:rPr>
        <w:t xml:space="preserve">        Nebalansinėje</w:t>
      </w:r>
      <w:r w:rsidR="00491FC7">
        <w:rPr>
          <w:lang w:val="lt-LT"/>
        </w:rPr>
        <w:t xml:space="preserve"> </w:t>
      </w:r>
      <w:r w:rsidRPr="00D4296A">
        <w:rPr>
          <w:lang w:val="lt-LT"/>
        </w:rPr>
        <w:t xml:space="preserve"> sąskaitoje</w:t>
      </w:r>
      <w:r w:rsidR="00491FC7">
        <w:rPr>
          <w:lang w:val="lt-LT"/>
        </w:rPr>
        <w:t xml:space="preserve"> </w:t>
      </w:r>
      <w:r w:rsidRPr="00D4296A">
        <w:rPr>
          <w:lang w:val="lt-LT"/>
        </w:rPr>
        <w:t xml:space="preserve"> apskaitytas</w:t>
      </w:r>
      <w:r w:rsidR="00D4296A" w:rsidRPr="00D4296A">
        <w:rPr>
          <w:lang w:val="lt-LT"/>
        </w:rPr>
        <w:t xml:space="preserve">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pagal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>panaudos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 sutartis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gautas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turtas </w:t>
      </w:r>
      <w:r w:rsidR="00491FC7">
        <w:rPr>
          <w:lang w:val="lt-LT"/>
        </w:rPr>
        <w:t xml:space="preserve">, </w:t>
      </w:r>
      <w:r w:rsidR="008941A4">
        <w:rPr>
          <w:lang w:val="lt-LT"/>
        </w:rPr>
        <w:t>kurio vertė iš  viso sudaro – 9.</w:t>
      </w:r>
      <w:r w:rsidR="00142FB6">
        <w:rPr>
          <w:lang w:val="lt-LT"/>
        </w:rPr>
        <w:t>248</w:t>
      </w:r>
      <w:r w:rsidR="00491FC7">
        <w:rPr>
          <w:lang w:val="lt-LT"/>
        </w:rPr>
        <w:t xml:space="preserve">,11 Eur. </w:t>
      </w:r>
      <w:r w:rsidR="00D4296A" w:rsidRPr="00D4296A">
        <w:rPr>
          <w:lang w:val="lt-LT"/>
        </w:rPr>
        <w:t xml:space="preserve"> </w:t>
      </w:r>
      <w:r w:rsidR="00491FC7">
        <w:rPr>
          <w:lang w:val="lt-LT"/>
        </w:rPr>
        <w:t xml:space="preserve">2014 m. iš </w:t>
      </w:r>
      <w:r w:rsidR="00D4296A" w:rsidRPr="00D4296A">
        <w:rPr>
          <w:lang w:val="lt-LT"/>
        </w:rPr>
        <w:t>Plungės rajono savivaldybės administracijos</w:t>
      </w:r>
      <w:r w:rsidR="00491FC7">
        <w:rPr>
          <w:lang w:val="lt-LT"/>
        </w:rPr>
        <w:t xml:space="preserve"> gauta turto pagal panaudos sutartis, </w:t>
      </w:r>
      <w:r w:rsidR="00D4296A" w:rsidRPr="00D4296A">
        <w:rPr>
          <w:lang w:val="lt-LT"/>
        </w:rPr>
        <w:t xml:space="preserve"> k</w:t>
      </w:r>
      <w:r w:rsidR="00491FC7">
        <w:rPr>
          <w:lang w:val="lt-LT"/>
        </w:rPr>
        <w:t>urio bendra  vertė – 8</w:t>
      </w:r>
      <w:r w:rsidR="005C3509">
        <w:rPr>
          <w:lang w:val="lt-LT"/>
        </w:rPr>
        <w:t xml:space="preserve"> </w:t>
      </w:r>
      <w:r w:rsidR="00491FC7">
        <w:rPr>
          <w:lang w:val="lt-LT"/>
        </w:rPr>
        <w:t>378,11</w:t>
      </w:r>
      <w:r w:rsidR="006F5925">
        <w:rPr>
          <w:lang w:val="lt-LT"/>
        </w:rPr>
        <w:t xml:space="preserve"> Eur</w:t>
      </w:r>
      <w:r w:rsidR="00D4296A" w:rsidRPr="00D4296A">
        <w:rPr>
          <w:lang w:val="lt-LT"/>
        </w:rPr>
        <w:t>.</w:t>
      </w:r>
      <w:r w:rsidR="00206B55">
        <w:rPr>
          <w:lang w:val="lt-LT"/>
        </w:rPr>
        <w:t>(</w:t>
      </w:r>
      <w:r w:rsidR="00D4296A">
        <w:rPr>
          <w:lang w:val="lt-LT"/>
        </w:rPr>
        <w:t>ilgalaikis materialusis turtas gautas paga</w:t>
      </w:r>
      <w:r w:rsidR="00522136">
        <w:rPr>
          <w:lang w:val="lt-LT"/>
        </w:rPr>
        <w:t>l panaudos sutartis – 1</w:t>
      </w:r>
      <w:r w:rsidR="005C3509">
        <w:rPr>
          <w:lang w:val="lt-LT"/>
        </w:rPr>
        <w:t xml:space="preserve"> </w:t>
      </w:r>
      <w:r w:rsidR="00522136">
        <w:rPr>
          <w:lang w:val="lt-LT"/>
        </w:rPr>
        <w:t>174,34 Eur</w:t>
      </w:r>
      <w:r w:rsidR="00D4296A">
        <w:rPr>
          <w:lang w:val="lt-LT"/>
        </w:rPr>
        <w:t>.</w:t>
      </w:r>
      <w:r w:rsidR="00522136">
        <w:rPr>
          <w:lang w:val="lt-LT"/>
        </w:rPr>
        <w:t xml:space="preserve"> </w:t>
      </w:r>
      <w:r w:rsidR="00D4296A">
        <w:rPr>
          <w:lang w:val="lt-LT"/>
        </w:rPr>
        <w:t xml:space="preserve"> ir trumpalaikis materialusis turtas gautas pagal</w:t>
      </w:r>
      <w:r w:rsidR="00206B55">
        <w:rPr>
          <w:lang w:val="lt-LT"/>
        </w:rPr>
        <w:t xml:space="preserve"> panaudos sutartis – 7</w:t>
      </w:r>
      <w:r w:rsidR="005C3509">
        <w:rPr>
          <w:lang w:val="lt-LT"/>
        </w:rPr>
        <w:t xml:space="preserve"> </w:t>
      </w:r>
      <w:r w:rsidR="00206B55">
        <w:rPr>
          <w:lang w:val="lt-LT"/>
        </w:rPr>
        <w:t xml:space="preserve">203,77 </w:t>
      </w:r>
      <w:r w:rsidR="00E76ECB">
        <w:rPr>
          <w:lang w:val="lt-LT"/>
        </w:rPr>
        <w:t>Eur</w:t>
      </w:r>
      <w:r w:rsidR="00D4296A">
        <w:rPr>
          <w:lang w:val="lt-LT"/>
        </w:rPr>
        <w:t>.</w:t>
      </w:r>
      <w:r w:rsidR="00206B55">
        <w:rPr>
          <w:lang w:val="lt-LT"/>
        </w:rPr>
        <w:t xml:space="preserve">).  </w:t>
      </w:r>
      <w:r w:rsidR="00E40545">
        <w:rPr>
          <w:lang w:val="lt-LT"/>
        </w:rPr>
        <w:t xml:space="preserve">2016 m. kovo 18 d. iš  Nacionalinės žemės tarnybos prie Žemės ūkio ministerijos Plungės ir Rietavo skyriaus pagal panaudos sutartis </w:t>
      </w:r>
      <w:r w:rsidR="0060007D">
        <w:rPr>
          <w:lang w:val="lt-LT"/>
        </w:rPr>
        <w:t xml:space="preserve">perduoti </w:t>
      </w:r>
      <w:r w:rsidR="00142FB6">
        <w:rPr>
          <w:lang w:val="lt-LT"/>
        </w:rPr>
        <w:t>2</w:t>
      </w:r>
      <w:r w:rsidR="0060007D">
        <w:rPr>
          <w:lang w:val="lt-LT"/>
        </w:rPr>
        <w:t xml:space="preserve"> žemės sklypai, kurių bendra vertė sudaro </w:t>
      </w:r>
      <w:r w:rsidR="00142FB6">
        <w:rPr>
          <w:lang w:val="lt-LT"/>
        </w:rPr>
        <w:t>870</w:t>
      </w:r>
      <w:r w:rsidR="0060007D">
        <w:rPr>
          <w:lang w:val="lt-LT"/>
        </w:rPr>
        <w:t>,00 Eur.</w:t>
      </w:r>
    </w:p>
    <w:p w14:paraId="4C8682D7" w14:textId="22483D0A" w:rsidR="00332256" w:rsidRPr="006A400A" w:rsidRDefault="00DC484D" w:rsidP="00C94B4F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  Nebalansinėse sąskaitos</w:t>
      </w:r>
      <w:r w:rsidR="00332256" w:rsidRPr="00332256">
        <w:rPr>
          <w:lang w:val="lt-LT"/>
        </w:rPr>
        <w:t>e</w:t>
      </w:r>
      <w:r w:rsidR="00D4296A">
        <w:rPr>
          <w:lang w:val="lt-LT"/>
        </w:rPr>
        <w:t xml:space="preserve"> taip pat </w:t>
      </w:r>
      <w:r w:rsidR="00332256" w:rsidRPr="00332256">
        <w:rPr>
          <w:lang w:val="lt-LT"/>
        </w:rPr>
        <w:t xml:space="preserve"> apsk</w:t>
      </w:r>
      <w:r w:rsidR="003D18E1">
        <w:rPr>
          <w:lang w:val="lt-LT"/>
        </w:rPr>
        <w:t>aitytas ūkinis inventorius</w:t>
      </w:r>
      <w:r w:rsidR="004C3ECC">
        <w:rPr>
          <w:lang w:val="lt-LT"/>
        </w:rPr>
        <w:t xml:space="preserve"> – 3</w:t>
      </w:r>
      <w:r w:rsidR="00EC6E72">
        <w:rPr>
          <w:lang w:val="lt-LT"/>
        </w:rPr>
        <w:t>8</w:t>
      </w:r>
      <w:r w:rsidR="004C3ECC">
        <w:rPr>
          <w:lang w:val="lt-LT"/>
        </w:rPr>
        <w:t>.</w:t>
      </w:r>
      <w:r w:rsidR="00EC6E72">
        <w:rPr>
          <w:lang w:val="lt-LT"/>
        </w:rPr>
        <w:t>456,51</w:t>
      </w:r>
      <w:r w:rsidR="006A400A">
        <w:rPr>
          <w:lang w:val="lt-LT"/>
        </w:rPr>
        <w:t xml:space="preserve"> Eur</w:t>
      </w:r>
      <w:r w:rsidR="002C25CA">
        <w:rPr>
          <w:lang w:val="lt-LT"/>
        </w:rPr>
        <w:t xml:space="preserve">., kuris perduotas naudoti ūkinėje </w:t>
      </w:r>
      <w:r w:rsidR="00332256" w:rsidRPr="00332256">
        <w:rPr>
          <w:lang w:val="lt-LT"/>
        </w:rPr>
        <w:t xml:space="preserve"> veikloje</w:t>
      </w:r>
      <w:r w:rsidR="006A400A">
        <w:rPr>
          <w:b/>
          <w:lang w:val="lt-LT"/>
        </w:rPr>
        <w:t xml:space="preserve"> </w:t>
      </w:r>
      <w:r w:rsidR="006A400A" w:rsidRPr="006A400A">
        <w:rPr>
          <w:lang w:val="lt-LT"/>
        </w:rPr>
        <w:t>ir blanka</w:t>
      </w:r>
      <w:r w:rsidR="009266CF">
        <w:rPr>
          <w:lang w:val="lt-LT"/>
        </w:rPr>
        <w:t xml:space="preserve">i (bilietai) , kurių vertė </w:t>
      </w:r>
      <w:r w:rsidR="00EC6E72">
        <w:rPr>
          <w:lang w:val="lt-LT"/>
        </w:rPr>
        <w:t>59</w:t>
      </w:r>
      <w:r w:rsidR="009266CF">
        <w:rPr>
          <w:lang w:val="lt-LT"/>
        </w:rPr>
        <w:t>,</w:t>
      </w:r>
      <w:r w:rsidR="00EC6E72">
        <w:rPr>
          <w:lang w:val="lt-LT"/>
        </w:rPr>
        <w:t>29</w:t>
      </w:r>
      <w:r w:rsidR="0024451C">
        <w:rPr>
          <w:lang w:val="lt-LT"/>
        </w:rPr>
        <w:t xml:space="preserve"> </w:t>
      </w:r>
      <w:r w:rsidR="006A400A" w:rsidRPr="006A400A">
        <w:rPr>
          <w:lang w:val="lt-LT"/>
        </w:rPr>
        <w:t xml:space="preserve"> Eur.</w:t>
      </w:r>
    </w:p>
    <w:p w14:paraId="5F564400" w14:textId="77777777" w:rsidR="00C61FA9" w:rsidRPr="00274102" w:rsidRDefault="00C61FA9" w:rsidP="00C94B4F">
      <w:pPr>
        <w:tabs>
          <w:tab w:val="num" w:pos="786"/>
          <w:tab w:val="left" w:pos="1134"/>
        </w:tabs>
        <w:jc w:val="both"/>
        <w:rPr>
          <w:lang w:val="lt-LT"/>
        </w:rPr>
      </w:pPr>
    </w:p>
    <w:p w14:paraId="0B7BA24C" w14:textId="77777777" w:rsidR="00C61FA9" w:rsidRDefault="00471097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  <w:r>
        <w:rPr>
          <w:b/>
          <w:lang w:val="lt-LT"/>
        </w:rPr>
        <w:t xml:space="preserve">             20</w:t>
      </w:r>
      <w:r w:rsidR="00C61FA9" w:rsidRPr="000C27F2">
        <w:rPr>
          <w:b/>
          <w:lang w:val="lt-LT"/>
        </w:rPr>
        <w:t>.</w:t>
      </w:r>
      <w:r w:rsidR="00C61FA9">
        <w:rPr>
          <w:lang w:val="lt-LT"/>
        </w:rPr>
        <w:t xml:space="preserve"> Plungės</w:t>
      </w:r>
      <w:r w:rsidR="00C61FA9" w:rsidRPr="00B510E6">
        <w:rPr>
          <w:lang w:val="lt-LT"/>
        </w:rPr>
        <w:t xml:space="preserve"> rajo</w:t>
      </w:r>
      <w:r w:rsidR="00342D0E">
        <w:rPr>
          <w:lang w:val="lt-LT"/>
        </w:rPr>
        <w:t xml:space="preserve">no savivaldybės </w:t>
      </w:r>
      <w:proofErr w:type="spellStart"/>
      <w:r w:rsidR="00342D0E">
        <w:rPr>
          <w:lang w:val="lt-LT"/>
        </w:rPr>
        <w:t>Šateikių</w:t>
      </w:r>
      <w:proofErr w:type="spellEnd"/>
      <w:r w:rsidR="00342D0E">
        <w:rPr>
          <w:lang w:val="lt-LT"/>
        </w:rPr>
        <w:t xml:space="preserve"> kultūros centre</w:t>
      </w:r>
      <w:r w:rsidR="00C61FA9" w:rsidRPr="00B510E6">
        <w:rPr>
          <w:lang w:val="lt-LT"/>
        </w:rPr>
        <w:t xml:space="preserve"> nenumatomas restruktūrizavimas arba veiklos nutraukimas.</w:t>
      </w:r>
    </w:p>
    <w:p w14:paraId="210DFF79" w14:textId="77777777" w:rsidR="00C61FA9" w:rsidRPr="00B510E6" w:rsidRDefault="00C61FA9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</w:p>
    <w:p w14:paraId="310E91D6" w14:textId="77777777" w:rsidR="00C61FA9" w:rsidRDefault="00157A51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  <w:r>
        <w:rPr>
          <w:b/>
          <w:lang w:val="lt-LT"/>
        </w:rPr>
        <w:t xml:space="preserve">              </w:t>
      </w:r>
      <w:r w:rsidR="00471097">
        <w:rPr>
          <w:b/>
          <w:lang w:val="lt-LT"/>
        </w:rPr>
        <w:t>21</w:t>
      </w:r>
      <w:r w:rsidR="00C61FA9" w:rsidRPr="00164CEF">
        <w:rPr>
          <w:b/>
          <w:lang w:val="lt-LT"/>
        </w:rPr>
        <w:t>.</w:t>
      </w:r>
      <w:r w:rsidR="00C61FA9">
        <w:rPr>
          <w:lang w:val="lt-LT"/>
        </w:rPr>
        <w:t xml:space="preserve"> </w:t>
      </w:r>
      <w:r w:rsidR="00C61FA9" w:rsidRPr="00B510E6">
        <w:rPr>
          <w:lang w:val="lt-LT"/>
        </w:rPr>
        <w:t>Neapibrėžtųjų įsipareigojimų ar neapibrėžtojo turto pokyčių nuo ataskaitinių finansinių metų pradžios iki paskutinės tarpinio ataskaitinio laikotarpio dienos nebuvo įvertinta</w:t>
      </w:r>
      <w:r w:rsidR="00C61FA9">
        <w:rPr>
          <w:lang w:val="lt-LT"/>
        </w:rPr>
        <w:t>.</w:t>
      </w:r>
    </w:p>
    <w:p w14:paraId="16FD8028" w14:textId="77777777" w:rsidR="00C61FA9" w:rsidRPr="00B510E6" w:rsidRDefault="00C61FA9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</w:p>
    <w:p w14:paraId="162A47F7" w14:textId="77777777" w:rsidR="00DF255D" w:rsidRDefault="00C61FA9" w:rsidP="00C94B4F">
      <w:pPr>
        <w:tabs>
          <w:tab w:val="left" w:pos="540"/>
          <w:tab w:val="num" w:pos="786"/>
          <w:tab w:val="left" w:pos="1134"/>
        </w:tabs>
        <w:ind w:left="720" w:hanging="360"/>
        <w:jc w:val="both"/>
        <w:rPr>
          <w:lang w:val="lt-LT"/>
        </w:rPr>
      </w:pPr>
      <w:r>
        <w:rPr>
          <w:lang w:val="lt-LT"/>
        </w:rPr>
        <w:t xml:space="preserve"> </w:t>
      </w:r>
      <w:r w:rsidR="00471097">
        <w:rPr>
          <w:b/>
          <w:lang w:val="lt-LT"/>
        </w:rPr>
        <w:t>22</w:t>
      </w:r>
      <w:r w:rsidRPr="00274102">
        <w:rPr>
          <w:b/>
          <w:lang w:val="lt-LT"/>
        </w:rPr>
        <w:t>.</w:t>
      </w:r>
      <w:r>
        <w:rPr>
          <w:lang w:val="lt-LT"/>
        </w:rPr>
        <w:t xml:space="preserve"> </w:t>
      </w:r>
      <w:r w:rsidRPr="00B510E6">
        <w:rPr>
          <w:lang w:val="lt-LT"/>
        </w:rPr>
        <w:t>Sprendimų dėl teisinių ginčų nebuvo pr</w:t>
      </w:r>
      <w:r w:rsidR="007C3042">
        <w:rPr>
          <w:lang w:val="lt-LT"/>
        </w:rPr>
        <w:t>iimta.</w:t>
      </w:r>
    </w:p>
    <w:p w14:paraId="520F9133" w14:textId="77777777" w:rsidR="00C61FA9" w:rsidRDefault="00C61FA9" w:rsidP="00C94B4F">
      <w:pPr>
        <w:jc w:val="both"/>
        <w:rPr>
          <w:lang w:val="lt-LT"/>
        </w:rPr>
      </w:pPr>
    </w:p>
    <w:p w14:paraId="3A422F43" w14:textId="77777777" w:rsidR="00C61FA9" w:rsidRDefault="00F15154" w:rsidP="00C94B4F">
      <w:pPr>
        <w:jc w:val="both"/>
        <w:rPr>
          <w:lang w:val="lt-LT"/>
        </w:rPr>
      </w:pPr>
      <w:r>
        <w:rPr>
          <w:lang w:val="lt-LT"/>
        </w:rPr>
        <w:t xml:space="preserve">Direktorė                                               </w:t>
      </w:r>
      <w:r w:rsidR="000E1114">
        <w:rPr>
          <w:lang w:val="lt-LT"/>
        </w:rPr>
        <w:t xml:space="preserve">                                          </w:t>
      </w:r>
      <w:r w:rsidR="006A400A">
        <w:rPr>
          <w:lang w:val="lt-LT"/>
        </w:rPr>
        <w:t xml:space="preserve">              Danutė </w:t>
      </w:r>
      <w:proofErr w:type="spellStart"/>
      <w:r w:rsidR="006A400A">
        <w:rPr>
          <w:lang w:val="lt-LT"/>
        </w:rPr>
        <w:t>Šatkuvienė</w:t>
      </w:r>
      <w:proofErr w:type="spellEnd"/>
    </w:p>
    <w:p w14:paraId="181C0019" w14:textId="77777777" w:rsidR="00F15154" w:rsidRDefault="00F15154" w:rsidP="00C94B4F">
      <w:pPr>
        <w:jc w:val="both"/>
        <w:rPr>
          <w:lang w:val="lt-LT"/>
        </w:rPr>
      </w:pPr>
    </w:p>
    <w:p w14:paraId="053C81FF" w14:textId="77777777" w:rsidR="00F15154" w:rsidRDefault="00F15154" w:rsidP="00C94B4F">
      <w:pPr>
        <w:jc w:val="both"/>
        <w:rPr>
          <w:lang w:val="lt-LT"/>
        </w:rPr>
      </w:pPr>
    </w:p>
    <w:p w14:paraId="7D53CEFA" w14:textId="77777777" w:rsidR="00342D0E" w:rsidRDefault="00E37EF4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Biudžetinių įstaigų centralizuotos buhalterinės</w:t>
      </w:r>
    </w:p>
    <w:p w14:paraId="133847A1" w14:textId="77777777" w:rsidR="00E37EF4" w:rsidRDefault="00E37EF4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apskaitos skyriaus vedėja                                                                             Genovaitė </w:t>
      </w:r>
      <w:proofErr w:type="spellStart"/>
      <w:r>
        <w:rPr>
          <w:lang w:val="lt-LT"/>
        </w:rPr>
        <w:t>Bertašienė</w:t>
      </w:r>
      <w:proofErr w:type="spellEnd"/>
    </w:p>
    <w:p w14:paraId="7120BA3C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F958C55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6452EF9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Parengė: </w:t>
      </w:r>
    </w:p>
    <w:p w14:paraId="2727B537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biudžetinių įstaigų centralizuotos buhalterinės apskaitos</w:t>
      </w:r>
    </w:p>
    <w:p w14:paraId="395FBFA5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skyriaus buhalterė Elena </w:t>
      </w:r>
      <w:proofErr w:type="spellStart"/>
      <w:r>
        <w:rPr>
          <w:lang w:val="lt-LT"/>
        </w:rPr>
        <w:t>Kaulienė</w:t>
      </w:r>
      <w:proofErr w:type="spellEnd"/>
    </w:p>
    <w:p w14:paraId="2947ED6B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Tel. Nr. 8448 59062</w:t>
      </w:r>
    </w:p>
    <w:p w14:paraId="678A8598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483405C4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ECDF91D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EDA76E6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6E101338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79BE37FD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1176CD70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15B40427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sectPr w:rsidR="001D1C57" w:rsidSect="004629E9">
      <w:headerReference w:type="even" r:id="rId8"/>
      <w:headerReference w:type="default" r:id="rId9"/>
      <w:pgSz w:w="11906" w:h="16838" w:code="9"/>
      <w:pgMar w:top="567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DC3A" w14:textId="77777777" w:rsidR="00F94F93" w:rsidRDefault="00F94F93">
      <w:r>
        <w:separator/>
      </w:r>
    </w:p>
  </w:endnote>
  <w:endnote w:type="continuationSeparator" w:id="0">
    <w:p w14:paraId="7498230D" w14:textId="77777777" w:rsidR="00F94F93" w:rsidRDefault="00F9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F639" w14:textId="77777777" w:rsidR="00F94F93" w:rsidRDefault="00F94F93">
      <w:r>
        <w:separator/>
      </w:r>
    </w:p>
  </w:footnote>
  <w:footnote w:type="continuationSeparator" w:id="0">
    <w:p w14:paraId="1F6E0FA5" w14:textId="77777777" w:rsidR="00F94F93" w:rsidRDefault="00F9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E4B1" w14:textId="77777777" w:rsidR="00F15154" w:rsidRDefault="008704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1515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5154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BC53603" w14:textId="77777777" w:rsidR="00F15154" w:rsidRDefault="00F1515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6868" w14:textId="77777777" w:rsidR="00F15154" w:rsidRDefault="008704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1515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35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E33560" w14:textId="77777777" w:rsidR="00F15154" w:rsidRDefault="00F1515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146B"/>
    <w:multiLevelType w:val="hybridMultilevel"/>
    <w:tmpl w:val="1D443914"/>
    <w:lvl w:ilvl="0" w:tplc="6F6E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F2"/>
    <w:multiLevelType w:val="hybridMultilevel"/>
    <w:tmpl w:val="D418129E"/>
    <w:lvl w:ilvl="0" w:tplc="2E085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28E2E17"/>
    <w:multiLevelType w:val="hybridMultilevel"/>
    <w:tmpl w:val="AF8E63CC"/>
    <w:lvl w:ilvl="0" w:tplc="88EE951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4F019EE"/>
    <w:multiLevelType w:val="hybridMultilevel"/>
    <w:tmpl w:val="7406A47A"/>
    <w:lvl w:ilvl="0" w:tplc="2E085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7282EFB"/>
    <w:multiLevelType w:val="hybridMultilevel"/>
    <w:tmpl w:val="5EEAAF92"/>
    <w:lvl w:ilvl="0" w:tplc="12AEFB38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56D3553"/>
    <w:multiLevelType w:val="hybridMultilevel"/>
    <w:tmpl w:val="28B0656E"/>
    <w:lvl w:ilvl="0" w:tplc="C218CA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5ECB5C2C"/>
    <w:multiLevelType w:val="hybridMultilevel"/>
    <w:tmpl w:val="9AC641F4"/>
    <w:lvl w:ilvl="0" w:tplc="DE74A53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A9"/>
    <w:rsid w:val="000051F3"/>
    <w:rsid w:val="00010285"/>
    <w:rsid w:val="0001125F"/>
    <w:rsid w:val="000116FC"/>
    <w:rsid w:val="00021FCC"/>
    <w:rsid w:val="00032551"/>
    <w:rsid w:val="000349E4"/>
    <w:rsid w:val="0003701A"/>
    <w:rsid w:val="00037200"/>
    <w:rsid w:val="00037BFB"/>
    <w:rsid w:val="00042B2C"/>
    <w:rsid w:val="00042EE9"/>
    <w:rsid w:val="00047501"/>
    <w:rsid w:val="00050252"/>
    <w:rsid w:val="00052C37"/>
    <w:rsid w:val="000530B1"/>
    <w:rsid w:val="0005434F"/>
    <w:rsid w:val="00056286"/>
    <w:rsid w:val="00056AB8"/>
    <w:rsid w:val="000572A2"/>
    <w:rsid w:val="00057EDD"/>
    <w:rsid w:val="0006120C"/>
    <w:rsid w:val="00062919"/>
    <w:rsid w:val="000643A6"/>
    <w:rsid w:val="00064AD6"/>
    <w:rsid w:val="00071957"/>
    <w:rsid w:val="000754A0"/>
    <w:rsid w:val="00076737"/>
    <w:rsid w:val="00076D21"/>
    <w:rsid w:val="00080AB2"/>
    <w:rsid w:val="00085AC2"/>
    <w:rsid w:val="00092E4D"/>
    <w:rsid w:val="000B287D"/>
    <w:rsid w:val="000B4E76"/>
    <w:rsid w:val="000B54B7"/>
    <w:rsid w:val="000B6749"/>
    <w:rsid w:val="000C2E2C"/>
    <w:rsid w:val="000C505C"/>
    <w:rsid w:val="000C52B8"/>
    <w:rsid w:val="000D095F"/>
    <w:rsid w:val="000E0325"/>
    <w:rsid w:val="000E1114"/>
    <w:rsid w:val="000E1F99"/>
    <w:rsid w:val="000F1A31"/>
    <w:rsid w:val="000F6798"/>
    <w:rsid w:val="00106473"/>
    <w:rsid w:val="00111C53"/>
    <w:rsid w:val="00114CEC"/>
    <w:rsid w:val="001158F8"/>
    <w:rsid w:val="00123F57"/>
    <w:rsid w:val="00125778"/>
    <w:rsid w:val="00125EB4"/>
    <w:rsid w:val="00134444"/>
    <w:rsid w:val="0013467A"/>
    <w:rsid w:val="00142457"/>
    <w:rsid w:val="00142FB6"/>
    <w:rsid w:val="00143C1C"/>
    <w:rsid w:val="00144387"/>
    <w:rsid w:val="00147A9D"/>
    <w:rsid w:val="00151B11"/>
    <w:rsid w:val="001554F7"/>
    <w:rsid w:val="00157A51"/>
    <w:rsid w:val="0016288E"/>
    <w:rsid w:val="001663BE"/>
    <w:rsid w:val="00177C9F"/>
    <w:rsid w:val="001823DE"/>
    <w:rsid w:val="001830B9"/>
    <w:rsid w:val="0018458D"/>
    <w:rsid w:val="00184B13"/>
    <w:rsid w:val="00184B5E"/>
    <w:rsid w:val="00185CEE"/>
    <w:rsid w:val="00190529"/>
    <w:rsid w:val="001966D9"/>
    <w:rsid w:val="001A4785"/>
    <w:rsid w:val="001A5E0E"/>
    <w:rsid w:val="001A5F5A"/>
    <w:rsid w:val="001A6AB5"/>
    <w:rsid w:val="001B1200"/>
    <w:rsid w:val="001B1927"/>
    <w:rsid w:val="001B51B9"/>
    <w:rsid w:val="001C251F"/>
    <w:rsid w:val="001C25E4"/>
    <w:rsid w:val="001C425D"/>
    <w:rsid w:val="001C50D7"/>
    <w:rsid w:val="001C638A"/>
    <w:rsid w:val="001C7747"/>
    <w:rsid w:val="001D1C57"/>
    <w:rsid w:val="001D28FC"/>
    <w:rsid w:val="001D3ABF"/>
    <w:rsid w:val="001D54C1"/>
    <w:rsid w:val="001D5D3B"/>
    <w:rsid w:val="001D5DD2"/>
    <w:rsid w:val="001D6775"/>
    <w:rsid w:val="001D7FE0"/>
    <w:rsid w:val="001E244B"/>
    <w:rsid w:val="001E36D9"/>
    <w:rsid w:val="001E6C24"/>
    <w:rsid w:val="001F08F9"/>
    <w:rsid w:val="001F4551"/>
    <w:rsid w:val="00200EEA"/>
    <w:rsid w:val="00206B55"/>
    <w:rsid w:val="0022052A"/>
    <w:rsid w:val="0023672C"/>
    <w:rsid w:val="00237EFC"/>
    <w:rsid w:val="0024451C"/>
    <w:rsid w:val="0024500E"/>
    <w:rsid w:val="00245FB1"/>
    <w:rsid w:val="00250044"/>
    <w:rsid w:val="00251F0F"/>
    <w:rsid w:val="00252C46"/>
    <w:rsid w:val="00252C57"/>
    <w:rsid w:val="00253144"/>
    <w:rsid w:val="00253A21"/>
    <w:rsid w:val="00254665"/>
    <w:rsid w:val="0025598E"/>
    <w:rsid w:val="002604C7"/>
    <w:rsid w:val="002631B3"/>
    <w:rsid w:val="002701C8"/>
    <w:rsid w:val="00270569"/>
    <w:rsid w:val="00272C79"/>
    <w:rsid w:val="00274654"/>
    <w:rsid w:val="00276455"/>
    <w:rsid w:val="002808DC"/>
    <w:rsid w:val="002861BB"/>
    <w:rsid w:val="00286D86"/>
    <w:rsid w:val="0029119E"/>
    <w:rsid w:val="00292218"/>
    <w:rsid w:val="002931D8"/>
    <w:rsid w:val="00293C32"/>
    <w:rsid w:val="0029777F"/>
    <w:rsid w:val="002A4D4D"/>
    <w:rsid w:val="002A681D"/>
    <w:rsid w:val="002B2167"/>
    <w:rsid w:val="002B2198"/>
    <w:rsid w:val="002C1D75"/>
    <w:rsid w:val="002C25CA"/>
    <w:rsid w:val="002C26B6"/>
    <w:rsid w:val="002C3790"/>
    <w:rsid w:val="002C3899"/>
    <w:rsid w:val="002C4152"/>
    <w:rsid w:val="002C5B89"/>
    <w:rsid w:val="002C7165"/>
    <w:rsid w:val="002D26B0"/>
    <w:rsid w:val="002D6543"/>
    <w:rsid w:val="002D6BB3"/>
    <w:rsid w:val="002D71E3"/>
    <w:rsid w:val="002E1602"/>
    <w:rsid w:val="002E39B3"/>
    <w:rsid w:val="002E6683"/>
    <w:rsid w:val="002F0C15"/>
    <w:rsid w:val="002F49B3"/>
    <w:rsid w:val="002F57F1"/>
    <w:rsid w:val="002F7ACA"/>
    <w:rsid w:val="002F7F54"/>
    <w:rsid w:val="00312B67"/>
    <w:rsid w:val="0031600D"/>
    <w:rsid w:val="00316174"/>
    <w:rsid w:val="003217D3"/>
    <w:rsid w:val="003270EC"/>
    <w:rsid w:val="00327400"/>
    <w:rsid w:val="00332256"/>
    <w:rsid w:val="003403A7"/>
    <w:rsid w:val="00340AD1"/>
    <w:rsid w:val="003426D5"/>
    <w:rsid w:val="00342D0E"/>
    <w:rsid w:val="00344291"/>
    <w:rsid w:val="003544EC"/>
    <w:rsid w:val="0035660B"/>
    <w:rsid w:val="00360207"/>
    <w:rsid w:val="003613F5"/>
    <w:rsid w:val="00371F48"/>
    <w:rsid w:val="00375A48"/>
    <w:rsid w:val="003807AF"/>
    <w:rsid w:val="003875D9"/>
    <w:rsid w:val="0038783D"/>
    <w:rsid w:val="003903BE"/>
    <w:rsid w:val="0039071F"/>
    <w:rsid w:val="00391A0B"/>
    <w:rsid w:val="0039713C"/>
    <w:rsid w:val="0039795B"/>
    <w:rsid w:val="003A026F"/>
    <w:rsid w:val="003A0BB1"/>
    <w:rsid w:val="003A104D"/>
    <w:rsid w:val="003A3C26"/>
    <w:rsid w:val="003A76E2"/>
    <w:rsid w:val="003B2C77"/>
    <w:rsid w:val="003D000F"/>
    <w:rsid w:val="003D0689"/>
    <w:rsid w:val="003D18E1"/>
    <w:rsid w:val="003D4DEF"/>
    <w:rsid w:val="003E3506"/>
    <w:rsid w:val="003F2E03"/>
    <w:rsid w:val="003F32E3"/>
    <w:rsid w:val="003F3586"/>
    <w:rsid w:val="003F4697"/>
    <w:rsid w:val="003F6C91"/>
    <w:rsid w:val="004023D5"/>
    <w:rsid w:val="00413F64"/>
    <w:rsid w:val="00415541"/>
    <w:rsid w:val="00420588"/>
    <w:rsid w:val="004243E4"/>
    <w:rsid w:val="00425BC3"/>
    <w:rsid w:val="0043095F"/>
    <w:rsid w:val="00444131"/>
    <w:rsid w:val="0046068B"/>
    <w:rsid w:val="00460CD5"/>
    <w:rsid w:val="004629E9"/>
    <w:rsid w:val="00471097"/>
    <w:rsid w:val="00473B8A"/>
    <w:rsid w:val="0047492B"/>
    <w:rsid w:val="00476272"/>
    <w:rsid w:val="0048013A"/>
    <w:rsid w:val="00481E62"/>
    <w:rsid w:val="00491FC7"/>
    <w:rsid w:val="0049676F"/>
    <w:rsid w:val="00496B21"/>
    <w:rsid w:val="004A2299"/>
    <w:rsid w:val="004A2A53"/>
    <w:rsid w:val="004B477A"/>
    <w:rsid w:val="004B575E"/>
    <w:rsid w:val="004C3D75"/>
    <w:rsid w:val="004C3ECC"/>
    <w:rsid w:val="004D0C1F"/>
    <w:rsid w:val="004E1B33"/>
    <w:rsid w:val="004E22B8"/>
    <w:rsid w:val="004E3EA6"/>
    <w:rsid w:val="004E72C9"/>
    <w:rsid w:val="004F182B"/>
    <w:rsid w:val="004F2526"/>
    <w:rsid w:val="004F6FC9"/>
    <w:rsid w:val="005038F6"/>
    <w:rsid w:val="005102CA"/>
    <w:rsid w:val="00511F62"/>
    <w:rsid w:val="005175C7"/>
    <w:rsid w:val="00520BF5"/>
    <w:rsid w:val="00522136"/>
    <w:rsid w:val="0052671C"/>
    <w:rsid w:val="0053145B"/>
    <w:rsid w:val="00536554"/>
    <w:rsid w:val="005372BC"/>
    <w:rsid w:val="00543DD6"/>
    <w:rsid w:val="005459AC"/>
    <w:rsid w:val="005548F0"/>
    <w:rsid w:val="00555D0F"/>
    <w:rsid w:val="00566742"/>
    <w:rsid w:val="00574714"/>
    <w:rsid w:val="00574844"/>
    <w:rsid w:val="005756B4"/>
    <w:rsid w:val="005906D8"/>
    <w:rsid w:val="005A1044"/>
    <w:rsid w:val="005A5697"/>
    <w:rsid w:val="005B04C5"/>
    <w:rsid w:val="005B19A9"/>
    <w:rsid w:val="005C03EE"/>
    <w:rsid w:val="005C08BE"/>
    <w:rsid w:val="005C2B27"/>
    <w:rsid w:val="005C3509"/>
    <w:rsid w:val="005C4584"/>
    <w:rsid w:val="005D5396"/>
    <w:rsid w:val="005D5C86"/>
    <w:rsid w:val="005D7E7C"/>
    <w:rsid w:val="005E52D5"/>
    <w:rsid w:val="005E7489"/>
    <w:rsid w:val="005F160B"/>
    <w:rsid w:val="005F20B3"/>
    <w:rsid w:val="005F3496"/>
    <w:rsid w:val="005F4812"/>
    <w:rsid w:val="0060007D"/>
    <w:rsid w:val="006005C9"/>
    <w:rsid w:val="00603433"/>
    <w:rsid w:val="0060356E"/>
    <w:rsid w:val="00605FB1"/>
    <w:rsid w:val="006148B7"/>
    <w:rsid w:val="00624109"/>
    <w:rsid w:val="00624430"/>
    <w:rsid w:val="0063084E"/>
    <w:rsid w:val="00632279"/>
    <w:rsid w:val="00632406"/>
    <w:rsid w:val="006349C2"/>
    <w:rsid w:val="00640D95"/>
    <w:rsid w:val="00652E5A"/>
    <w:rsid w:val="00655EFB"/>
    <w:rsid w:val="00657ACB"/>
    <w:rsid w:val="006609A3"/>
    <w:rsid w:val="00661F0F"/>
    <w:rsid w:val="006744C1"/>
    <w:rsid w:val="006759FF"/>
    <w:rsid w:val="00681DA5"/>
    <w:rsid w:val="00683CBD"/>
    <w:rsid w:val="00690FA8"/>
    <w:rsid w:val="00693589"/>
    <w:rsid w:val="00693A46"/>
    <w:rsid w:val="0069602C"/>
    <w:rsid w:val="00696DD5"/>
    <w:rsid w:val="006A21C0"/>
    <w:rsid w:val="006A3981"/>
    <w:rsid w:val="006A400A"/>
    <w:rsid w:val="006A4A12"/>
    <w:rsid w:val="006C6703"/>
    <w:rsid w:val="006C76CF"/>
    <w:rsid w:val="006D6B75"/>
    <w:rsid w:val="006E59FB"/>
    <w:rsid w:val="006E702A"/>
    <w:rsid w:val="006F3661"/>
    <w:rsid w:val="006F5925"/>
    <w:rsid w:val="006F6490"/>
    <w:rsid w:val="006F64B8"/>
    <w:rsid w:val="00716649"/>
    <w:rsid w:val="00717747"/>
    <w:rsid w:val="00724855"/>
    <w:rsid w:val="0073455A"/>
    <w:rsid w:val="00735D38"/>
    <w:rsid w:val="007430CD"/>
    <w:rsid w:val="00743C26"/>
    <w:rsid w:val="00750D16"/>
    <w:rsid w:val="00751330"/>
    <w:rsid w:val="00760160"/>
    <w:rsid w:val="00760183"/>
    <w:rsid w:val="00761686"/>
    <w:rsid w:val="00765BF4"/>
    <w:rsid w:val="00767A77"/>
    <w:rsid w:val="00773D7B"/>
    <w:rsid w:val="00774737"/>
    <w:rsid w:val="00776C6B"/>
    <w:rsid w:val="00782250"/>
    <w:rsid w:val="007825BA"/>
    <w:rsid w:val="00782654"/>
    <w:rsid w:val="0078489D"/>
    <w:rsid w:val="00795D2E"/>
    <w:rsid w:val="007A7567"/>
    <w:rsid w:val="007A7A95"/>
    <w:rsid w:val="007B4CA3"/>
    <w:rsid w:val="007B57B7"/>
    <w:rsid w:val="007C0343"/>
    <w:rsid w:val="007C17FB"/>
    <w:rsid w:val="007C3042"/>
    <w:rsid w:val="007D5393"/>
    <w:rsid w:val="007D6D81"/>
    <w:rsid w:val="007D7AC1"/>
    <w:rsid w:val="007E1E1D"/>
    <w:rsid w:val="007E20BB"/>
    <w:rsid w:val="007E24AE"/>
    <w:rsid w:val="007F186D"/>
    <w:rsid w:val="007F22FF"/>
    <w:rsid w:val="007F3199"/>
    <w:rsid w:val="007F4431"/>
    <w:rsid w:val="007F5CCC"/>
    <w:rsid w:val="007F73A9"/>
    <w:rsid w:val="008011FC"/>
    <w:rsid w:val="008131E8"/>
    <w:rsid w:val="00815BD9"/>
    <w:rsid w:val="00815E86"/>
    <w:rsid w:val="00824CB8"/>
    <w:rsid w:val="00827FF1"/>
    <w:rsid w:val="00835B30"/>
    <w:rsid w:val="00843574"/>
    <w:rsid w:val="0084359D"/>
    <w:rsid w:val="008455AC"/>
    <w:rsid w:val="0085022B"/>
    <w:rsid w:val="00851F6D"/>
    <w:rsid w:val="00853303"/>
    <w:rsid w:val="00854F55"/>
    <w:rsid w:val="00856CAC"/>
    <w:rsid w:val="008644D7"/>
    <w:rsid w:val="00864E74"/>
    <w:rsid w:val="0086580A"/>
    <w:rsid w:val="0086634E"/>
    <w:rsid w:val="008704E0"/>
    <w:rsid w:val="008728D0"/>
    <w:rsid w:val="008732AE"/>
    <w:rsid w:val="008752BB"/>
    <w:rsid w:val="00875AD9"/>
    <w:rsid w:val="00891833"/>
    <w:rsid w:val="008941A4"/>
    <w:rsid w:val="00897432"/>
    <w:rsid w:val="008A2C40"/>
    <w:rsid w:val="008A5582"/>
    <w:rsid w:val="008B28BC"/>
    <w:rsid w:val="008B59FC"/>
    <w:rsid w:val="008B7D26"/>
    <w:rsid w:val="008C0FD7"/>
    <w:rsid w:val="008C30A5"/>
    <w:rsid w:val="008C3C5D"/>
    <w:rsid w:val="008D03DE"/>
    <w:rsid w:val="008D0528"/>
    <w:rsid w:val="008D29E2"/>
    <w:rsid w:val="008D488E"/>
    <w:rsid w:val="008E0894"/>
    <w:rsid w:val="008E40A8"/>
    <w:rsid w:val="008F01EA"/>
    <w:rsid w:val="008F2C21"/>
    <w:rsid w:val="008F3608"/>
    <w:rsid w:val="008F56EE"/>
    <w:rsid w:val="008F7EE1"/>
    <w:rsid w:val="00901AF5"/>
    <w:rsid w:val="0090501D"/>
    <w:rsid w:val="00917A76"/>
    <w:rsid w:val="00920DA1"/>
    <w:rsid w:val="009213BF"/>
    <w:rsid w:val="00925BEB"/>
    <w:rsid w:val="009266CF"/>
    <w:rsid w:val="00927333"/>
    <w:rsid w:val="0093320E"/>
    <w:rsid w:val="00934BC9"/>
    <w:rsid w:val="00940F5B"/>
    <w:rsid w:val="009447A7"/>
    <w:rsid w:val="00947C42"/>
    <w:rsid w:val="00952239"/>
    <w:rsid w:val="00954A09"/>
    <w:rsid w:val="0096112E"/>
    <w:rsid w:val="00961632"/>
    <w:rsid w:val="0096315D"/>
    <w:rsid w:val="00966C51"/>
    <w:rsid w:val="00970D9E"/>
    <w:rsid w:val="00973BA9"/>
    <w:rsid w:val="00974EA5"/>
    <w:rsid w:val="00977E4B"/>
    <w:rsid w:val="0098054A"/>
    <w:rsid w:val="00983F87"/>
    <w:rsid w:val="009845B1"/>
    <w:rsid w:val="00986FC9"/>
    <w:rsid w:val="009910C0"/>
    <w:rsid w:val="009921CB"/>
    <w:rsid w:val="009A3202"/>
    <w:rsid w:val="009B1ECB"/>
    <w:rsid w:val="009B2CD8"/>
    <w:rsid w:val="009B32ED"/>
    <w:rsid w:val="009B7BA1"/>
    <w:rsid w:val="009C096A"/>
    <w:rsid w:val="009C1C26"/>
    <w:rsid w:val="009C23D8"/>
    <w:rsid w:val="009C4353"/>
    <w:rsid w:val="009D5EEB"/>
    <w:rsid w:val="009F08E4"/>
    <w:rsid w:val="009F102B"/>
    <w:rsid w:val="009F1259"/>
    <w:rsid w:val="009F3B44"/>
    <w:rsid w:val="009F5B23"/>
    <w:rsid w:val="009F6A59"/>
    <w:rsid w:val="00A0172E"/>
    <w:rsid w:val="00A10425"/>
    <w:rsid w:val="00A1185C"/>
    <w:rsid w:val="00A14085"/>
    <w:rsid w:val="00A150C4"/>
    <w:rsid w:val="00A2608B"/>
    <w:rsid w:val="00A26CFA"/>
    <w:rsid w:val="00A366DE"/>
    <w:rsid w:val="00A42BE6"/>
    <w:rsid w:val="00A4402B"/>
    <w:rsid w:val="00A441BB"/>
    <w:rsid w:val="00A50555"/>
    <w:rsid w:val="00A548B5"/>
    <w:rsid w:val="00A54AE5"/>
    <w:rsid w:val="00A731CF"/>
    <w:rsid w:val="00A751D8"/>
    <w:rsid w:val="00A755D8"/>
    <w:rsid w:val="00A76834"/>
    <w:rsid w:val="00A84D12"/>
    <w:rsid w:val="00A94AFE"/>
    <w:rsid w:val="00A94D58"/>
    <w:rsid w:val="00AB1CFB"/>
    <w:rsid w:val="00AB732B"/>
    <w:rsid w:val="00AB7E14"/>
    <w:rsid w:val="00AC05DA"/>
    <w:rsid w:val="00AC50F3"/>
    <w:rsid w:val="00AD592B"/>
    <w:rsid w:val="00AD78A6"/>
    <w:rsid w:val="00AD7FC6"/>
    <w:rsid w:val="00AE28A1"/>
    <w:rsid w:val="00AF06C8"/>
    <w:rsid w:val="00AF2E3E"/>
    <w:rsid w:val="00AF3079"/>
    <w:rsid w:val="00AF52AE"/>
    <w:rsid w:val="00AF6771"/>
    <w:rsid w:val="00B00711"/>
    <w:rsid w:val="00B00E64"/>
    <w:rsid w:val="00B01213"/>
    <w:rsid w:val="00B029B6"/>
    <w:rsid w:val="00B04E7A"/>
    <w:rsid w:val="00B1210D"/>
    <w:rsid w:val="00B1259A"/>
    <w:rsid w:val="00B22599"/>
    <w:rsid w:val="00B304B9"/>
    <w:rsid w:val="00B34F74"/>
    <w:rsid w:val="00B35A46"/>
    <w:rsid w:val="00B360DA"/>
    <w:rsid w:val="00B41E06"/>
    <w:rsid w:val="00B4523F"/>
    <w:rsid w:val="00B46155"/>
    <w:rsid w:val="00B51E1F"/>
    <w:rsid w:val="00B534CE"/>
    <w:rsid w:val="00B57C2F"/>
    <w:rsid w:val="00B62627"/>
    <w:rsid w:val="00B64494"/>
    <w:rsid w:val="00B6463D"/>
    <w:rsid w:val="00B66B68"/>
    <w:rsid w:val="00B66E31"/>
    <w:rsid w:val="00B671B8"/>
    <w:rsid w:val="00B722AD"/>
    <w:rsid w:val="00B732AD"/>
    <w:rsid w:val="00B733F4"/>
    <w:rsid w:val="00B7712D"/>
    <w:rsid w:val="00B77AEF"/>
    <w:rsid w:val="00B875FF"/>
    <w:rsid w:val="00B936E3"/>
    <w:rsid w:val="00B9594F"/>
    <w:rsid w:val="00B95F66"/>
    <w:rsid w:val="00BA431B"/>
    <w:rsid w:val="00BA669B"/>
    <w:rsid w:val="00BA7DD5"/>
    <w:rsid w:val="00BB714A"/>
    <w:rsid w:val="00BC3D48"/>
    <w:rsid w:val="00BE3362"/>
    <w:rsid w:val="00BE4686"/>
    <w:rsid w:val="00BE6568"/>
    <w:rsid w:val="00BE6D77"/>
    <w:rsid w:val="00BE75C6"/>
    <w:rsid w:val="00BF0795"/>
    <w:rsid w:val="00BF09AC"/>
    <w:rsid w:val="00BF5855"/>
    <w:rsid w:val="00C009EE"/>
    <w:rsid w:val="00C0766E"/>
    <w:rsid w:val="00C107D4"/>
    <w:rsid w:val="00C1221F"/>
    <w:rsid w:val="00C12314"/>
    <w:rsid w:val="00C14301"/>
    <w:rsid w:val="00C15892"/>
    <w:rsid w:val="00C21EC2"/>
    <w:rsid w:val="00C24E89"/>
    <w:rsid w:val="00C2649F"/>
    <w:rsid w:val="00C267EE"/>
    <w:rsid w:val="00C30CB0"/>
    <w:rsid w:val="00C3318C"/>
    <w:rsid w:val="00C36738"/>
    <w:rsid w:val="00C37A4D"/>
    <w:rsid w:val="00C41B66"/>
    <w:rsid w:val="00C519FB"/>
    <w:rsid w:val="00C5668B"/>
    <w:rsid w:val="00C570FE"/>
    <w:rsid w:val="00C60BD1"/>
    <w:rsid w:val="00C61FA9"/>
    <w:rsid w:val="00C63CBB"/>
    <w:rsid w:val="00C64B86"/>
    <w:rsid w:val="00C70964"/>
    <w:rsid w:val="00C750CF"/>
    <w:rsid w:val="00C76A7D"/>
    <w:rsid w:val="00C76C7E"/>
    <w:rsid w:val="00C77B63"/>
    <w:rsid w:val="00C856FC"/>
    <w:rsid w:val="00C90724"/>
    <w:rsid w:val="00C94B4F"/>
    <w:rsid w:val="00C96E5C"/>
    <w:rsid w:val="00CA0806"/>
    <w:rsid w:val="00CA2636"/>
    <w:rsid w:val="00CA3D27"/>
    <w:rsid w:val="00CA755C"/>
    <w:rsid w:val="00CB2C95"/>
    <w:rsid w:val="00CC63C6"/>
    <w:rsid w:val="00CD0409"/>
    <w:rsid w:val="00CD100F"/>
    <w:rsid w:val="00CD25A2"/>
    <w:rsid w:val="00CD44CA"/>
    <w:rsid w:val="00CD6D83"/>
    <w:rsid w:val="00CE0EB5"/>
    <w:rsid w:val="00CE1151"/>
    <w:rsid w:val="00CE4379"/>
    <w:rsid w:val="00CE5810"/>
    <w:rsid w:val="00CF1A29"/>
    <w:rsid w:val="00CF22F5"/>
    <w:rsid w:val="00CF3A98"/>
    <w:rsid w:val="00CF6BDD"/>
    <w:rsid w:val="00CF79DD"/>
    <w:rsid w:val="00D02137"/>
    <w:rsid w:val="00D04982"/>
    <w:rsid w:val="00D0507B"/>
    <w:rsid w:val="00D07C31"/>
    <w:rsid w:val="00D14835"/>
    <w:rsid w:val="00D2101F"/>
    <w:rsid w:val="00D26760"/>
    <w:rsid w:val="00D31233"/>
    <w:rsid w:val="00D33273"/>
    <w:rsid w:val="00D3799E"/>
    <w:rsid w:val="00D426D6"/>
    <w:rsid w:val="00D4296A"/>
    <w:rsid w:val="00D458A5"/>
    <w:rsid w:val="00D50C8E"/>
    <w:rsid w:val="00D60D98"/>
    <w:rsid w:val="00D628D9"/>
    <w:rsid w:val="00D67201"/>
    <w:rsid w:val="00D6788E"/>
    <w:rsid w:val="00D71269"/>
    <w:rsid w:val="00D71A8B"/>
    <w:rsid w:val="00D873AC"/>
    <w:rsid w:val="00D8775D"/>
    <w:rsid w:val="00D92833"/>
    <w:rsid w:val="00DA0B2F"/>
    <w:rsid w:val="00DA1080"/>
    <w:rsid w:val="00DA244D"/>
    <w:rsid w:val="00DA47F7"/>
    <w:rsid w:val="00DB3F1D"/>
    <w:rsid w:val="00DB4E59"/>
    <w:rsid w:val="00DB53AF"/>
    <w:rsid w:val="00DC484D"/>
    <w:rsid w:val="00DC742C"/>
    <w:rsid w:val="00DD05EA"/>
    <w:rsid w:val="00DE0F0D"/>
    <w:rsid w:val="00DE651F"/>
    <w:rsid w:val="00DE7CE0"/>
    <w:rsid w:val="00DF255D"/>
    <w:rsid w:val="00DF53E8"/>
    <w:rsid w:val="00DF76BE"/>
    <w:rsid w:val="00E038B8"/>
    <w:rsid w:val="00E053F0"/>
    <w:rsid w:val="00E125DF"/>
    <w:rsid w:val="00E1396B"/>
    <w:rsid w:val="00E1687D"/>
    <w:rsid w:val="00E17895"/>
    <w:rsid w:val="00E17FAD"/>
    <w:rsid w:val="00E2028C"/>
    <w:rsid w:val="00E22B4E"/>
    <w:rsid w:val="00E33A7A"/>
    <w:rsid w:val="00E361CD"/>
    <w:rsid w:val="00E37EF4"/>
    <w:rsid w:val="00E4021D"/>
    <w:rsid w:val="00E40545"/>
    <w:rsid w:val="00E41D1A"/>
    <w:rsid w:val="00E41D56"/>
    <w:rsid w:val="00E41DB2"/>
    <w:rsid w:val="00E44E8C"/>
    <w:rsid w:val="00E465AF"/>
    <w:rsid w:val="00E4687C"/>
    <w:rsid w:val="00E471ED"/>
    <w:rsid w:val="00E52C23"/>
    <w:rsid w:val="00E55753"/>
    <w:rsid w:val="00E560AD"/>
    <w:rsid w:val="00E56F90"/>
    <w:rsid w:val="00E628F3"/>
    <w:rsid w:val="00E73073"/>
    <w:rsid w:val="00E74C43"/>
    <w:rsid w:val="00E76ECB"/>
    <w:rsid w:val="00E944FA"/>
    <w:rsid w:val="00EB2B86"/>
    <w:rsid w:val="00EB2C50"/>
    <w:rsid w:val="00EB310D"/>
    <w:rsid w:val="00EB5A28"/>
    <w:rsid w:val="00EB64DB"/>
    <w:rsid w:val="00EC4DCD"/>
    <w:rsid w:val="00EC59FA"/>
    <w:rsid w:val="00EC5B37"/>
    <w:rsid w:val="00EC6A04"/>
    <w:rsid w:val="00EC6E72"/>
    <w:rsid w:val="00ED2920"/>
    <w:rsid w:val="00ED5B83"/>
    <w:rsid w:val="00EE55DC"/>
    <w:rsid w:val="00EE5605"/>
    <w:rsid w:val="00EE6395"/>
    <w:rsid w:val="00EF0844"/>
    <w:rsid w:val="00EF1D17"/>
    <w:rsid w:val="00EF4954"/>
    <w:rsid w:val="00EF6BFB"/>
    <w:rsid w:val="00F0201C"/>
    <w:rsid w:val="00F04C26"/>
    <w:rsid w:val="00F06170"/>
    <w:rsid w:val="00F06ACE"/>
    <w:rsid w:val="00F06B62"/>
    <w:rsid w:val="00F071C9"/>
    <w:rsid w:val="00F10AE6"/>
    <w:rsid w:val="00F1187F"/>
    <w:rsid w:val="00F150C0"/>
    <w:rsid w:val="00F15154"/>
    <w:rsid w:val="00F16B91"/>
    <w:rsid w:val="00F215E2"/>
    <w:rsid w:val="00F21A39"/>
    <w:rsid w:val="00F236F6"/>
    <w:rsid w:val="00F23899"/>
    <w:rsid w:val="00F27279"/>
    <w:rsid w:val="00F27D67"/>
    <w:rsid w:val="00F33957"/>
    <w:rsid w:val="00F34B28"/>
    <w:rsid w:val="00F37085"/>
    <w:rsid w:val="00F4245F"/>
    <w:rsid w:val="00F439C5"/>
    <w:rsid w:val="00F45CC0"/>
    <w:rsid w:val="00F50296"/>
    <w:rsid w:val="00F52BA4"/>
    <w:rsid w:val="00F57832"/>
    <w:rsid w:val="00F66E74"/>
    <w:rsid w:val="00F7274E"/>
    <w:rsid w:val="00F835DC"/>
    <w:rsid w:val="00F83888"/>
    <w:rsid w:val="00F83A31"/>
    <w:rsid w:val="00F91FED"/>
    <w:rsid w:val="00F94A02"/>
    <w:rsid w:val="00F94F93"/>
    <w:rsid w:val="00F95F3F"/>
    <w:rsid w:val="00FB1658"/>
    <w:rsid w:val="00FB6B3E"/>
    <w:rsid w:val="00FC07F4"/>
    <w:rsid w:val="00FD00AB"/>
    <w:rsid w:val="00FD162F"/>
    <w:rsid w:val="00FD1951"/>
    <w:rsid w:val="00FD1AD1"/>
    <w:rsid w:val="00FD254E"/>
    <w:rsid w:val="00FD32A4"/>
    <w:rsid w:val="00FD5342"/>
    <w:rsid w:val="00FD6055"/>
    <w:rsid w:val="00FE0B8C"/>
    <w:rsid w:val="00FE28AD"/>
    <w:rsid w:val="00FE3C1F"/>
    <w:rsid w:val="00FE45FA"/>
    <w:rsid w:val="00FE5F22"/>
    <w:rsid w:val="00FE7242"/>
    <w:rsid w:val="00FE7E74"/>
    <w:rsid w:val="00FF2406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C7370"/>
  <w15:docId w15:val="{ECC5990C-C1EF-40B2-80C2-1FC9AB83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1FA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1FA9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prastasis"/>
    <w:rsid w:val="00C61FA9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character" w:styleId="Puslapionumeris">
    <w:name w:val="page number"/>
    <w:basedOn w:val="Numatytasispastraiposriftas"/>
    <w:rsid w:val="00C61FA9"/>
  </w:style>
  <w:style w:type="character" w:customStyle="1" w:styleId="AntratsDiagrama">
    <w:name w:val="Antraštės Diagrama"/>
    <w:link w:val="Antrats"/>
    <w:rsid w:val="00C61FA9"/>
    <w:rPr>
      <w:sz w:val="24"/>
      <w:szCs w:val="24"/>
      <w:lang w:val="en-GB" w:eastAsia="en-US" w:bidi="ar-SA"/>
    </w:rPr>
  </w:style>
  <w:style w:type="paragraph" w:customStyle="1" w:styleId="finmingeneral">
    <w:name w:val="finmin general"/>
    <w:basedOn w:val="prastasis"/>
    <w:rsid w:val="00C61FA9"/>
    <w:pPr>
      <w:widowControl w:val="0"/>
      <w:numPr>
        <w:numId w:val="2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val="lt-LT"/>
    </w:rPr>
  </w:style>
  <w:style w:type="paragraph" w:styleId="Sraassuenkleliais">
    <w:name w:val="List Bullet"/>
    <w:basedOn w:val="prastasis"/>
    <w:autoRedefine/>
    <w:rsid w:val="00C61FA9"/>
    <w:pPr>
      <w:numPr>
        <w:ilvl w:val="1"/>
        <w:numId w:val="2"/>
      </w:numPr>
      <w:tabs>
        <w:tab w:val="clear" w:pos="2052"/>
        <w:tab w:val="num" w:pos="360"/>
      </w:tabs>
      <w:ind w:left="360" w:hanging="360"/>
    </w:pPr>
    <w:rPr>
      <w:szCs w:val="20"/>
    </w:rPr>
  </w:style>
  <w:style w:type="paragraph" w:styleId="Puslapioinaostekstas">
    <w:name w:val="footnote text"/>
    <w:basedOn w:val="prastasis"/>
    <w:link w:val="PuslapioinaostekstasDiagrama"/>
    <w:rsid w:val="00C61FA9"/>
    <w:rPr>
      <w:sz w:val="16"/>
      <w:szCs w:val="20"/>
    </w:rPr>
  </w:style>
  <w:style w:type="character" w:customStyle="1" w:styleId="PuslapioinaostekstasDiagrama">
    <w:name w:val="Puslapio išnašos tekstas Diagrama"/>
    <w:link w:val="Puslapioinaostekstas"/>
    <w:rsid w:val="00C61FA9"/>
    <w:rPr>
      <w:sz w:val="16"/>
      <w:lang w:val="en-GB" w:eastAsia="en-US" w:bidi="ar-SA"/>
    </w:rPr>
  </w:style>
  <w:style w:type="character" w:styleId="Puslapioinaosnuoroda">
    <w:name w:val="footnote reference"/>
    <w:rsid w:val="00C61FA9"/>
    <w:rPr>
      <w:vertAlign w:val="superscript"/>
    </w:rPr>
  </w:style>
  <w:style w:type="paragraph" w:customStyle="1" w:styleId="MAZAS">
    <w:name w:val="MAZAS"/>
    <w:basedOn w:val="prastasis"/>
    <w:rsid w:val="00C61F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styleId="Porat">
    <w:name w:val="footer"/>
    <w:basedOn w:val="prastasis"/>
    <w:rsid w:val="00CA3D27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DF255D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2101F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pacing w:val="-5"/>
      <w:szCs w:val="20"/>
      <w:lang w:val="en-US"/>
    </w:rPr>
  </w:style>
  <w:style w:type="character" w:customStyle="1" w:styleId="KomentarotekstasDiagrama">
    <w:name w:val="Komentaro tekstas Diagrama"/>
    <w:link w:val="Komentarotekstas"/>
    <w:rsid w:val="00D2101F"/>
    <w:rPr>
      <w:rFonts w:ascii="Arial" w:hAnsi="Arial"/>
      <w:spacing w:val="-5"/>
      <w:sz w:val="24"/>
    </w:rPr>
  </w:style>
  <w:style w:type="paragraph" w:styleId="Sraopastraipa">
    <w:name w:val="List Paragraph"/>
    <w:basedOn w:val="prastasis"/>
    <w:uiPriority w:val="34"/>
    <w:qFormat/>
    <w:rsid w:val="00E1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153C-EFF0-48D0-96C6-5A60A3B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6300</Words>
  <Characters>3592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ADMINISTRACIJA</vt:lpstr>
      <vt:lpstr>PLUNGĖS RAJONO SAVIVALDYBĖS ADMINISTRACIJA</vt:lpstr>
    </vt:vector>
  </TitlesOfParts>
  <Company>Privati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ADMINISTRACIJA</dc:title>
  <dc:creator>sapaliene</dc:creator>
  <cp:lastModifiedBy>Buhalterija</cp:lastModifiedBy>
  <cp:revision>63</cp:revision>
  <cp:lastPrinted>2019-08-07T09:40:00Z</cp:lastPrinted>
  <dcterms:created xsi:type="dcterms:W3CDTF">2020-04-22T06:10:00Z</dcterms:created>
  <dcterms:modified xsi:type="dcterms:W3CDTF">2021-07-13T08:24:00Z</dcterms:modified>
</cp:coreProperties>
</file>